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0C93A" w14:textId="77777777" w:rsidR="00EE0425" w:rsidRPr="00CB71FA" w:rsidRDefault="00EE0425" w:rsidP="00BE4E18">
      <w:pPr>
        <w:rPr>
          <w:rFonts w:asciiTheme="minorHAnsi" w:hAnsiTheme="minorHAnsi"/>
          <w:sz w:val="22"/>
          <w:szCs w:val="22"/>
          <w:lang w:val="nl-NL"/>
        </w:rPr>
      </w:pPr>
    </w:p>
    <w:p w14:paraId="3DD0C93B" w14:textId="27401524" w:rsidR="00EE0425" w:rsidRPr="00CB71FA" w:rsidRDefault="00EE0425" w:rsidP="00BE4E18">
      <w:pPr>
        <w:pStyle w:val="Kop1"/>
        <w:spacing w:before="0" w:after="0" w:line="240" w:lineRule="auto"/>
        <w:jc w:val="center"/>
        <w:rPr>
          <w:rFonts w:asciiTheme="minorHAnsi" w:hAnsiTheme="minorHAnsi" w:cs="Arial"/>
          <w:b w:val="0"/>
          <w:bCs/>
          <w:kern w:val="0"/>
          <w:sz w:val="22"/>
          <w:szCs w:val="22"/>
          <w:u w:val="single"/>
          <w:lang w:val="nl-NL"/>
        </w:rPr>
      </w:pPr>
      <w:r w:rsidRPr="00CB71FA">
        <w:rPr>
          <w:rFonts w:asciiTheme="minorHAnsi" w:hAnsiTheme="minorHAnsi" w:cs="Arial"/>
          <w:b w:val="0"/>
          <w:bCs/>
          <w:kern w:val="0"/>
          <w:sz w:val="22"/>
          <w:szCs w:val="22"/>
          <w:u w:val="single"/>
          <w:lang w:val="nl-NL"/>
        </w:rPr>
        <w:t>Gevlokte vloerbekleding in t</w:t>
      </w:r>
      <w:r w:rsidR="00C85526">
        <w:rPr>
          <w:rFonts w:asciiTheme="minorHAnsi" w:hAnsiTheme="minorHAnsi" w:cs="Arial"/>
          <w:b w:val="0"/>
          <w:bCs/>
          <w:kern w:val="0"/>
          <w:sz w:val="22"/>
          <w:szCs w:val="22"/>
          <w:u w:val="single"/>
          <w:lang w:val="nl-NL"/>
        </w:rPr>
        <w:t>egels 50 x</w:t>
      </w:r>
      <w:r w:rsidR="00BE4E18">
        <w:rPr>
          <w:rFonts w:asciiTheme="minorHAnsi" w:hAnsiTheme="minorHAnsi" w:cs="Arial"/>
          <w:b w:val="0"/>
          <w:bCs/>
          <w:kern w:val="0"/>
          <w:sz w:val="22"/>
          <w:szCs w:val="22"/>
          <w:u w:val="single"/>
          <w:lang w:val="nl-NL"/>
        </w:rPr>
        <w:t xml:space="preserve"> </w:t>
      </w:r>
      <w:r w:rsidR="000936A4">
        <w:rPr>
          <w:rFonts w:asciiTheme="minorHAnsi" w:hAnsiTheme="minorHAnsi" w:cs="Arial"/>
          <w:b w:val="0"/>
          <w:bCs/>
          <w:kern w:val="0"/>
          <w:sz w:val="22"/>
          <w:szCs w:val="22"/>
          <w:u w:val="single"/>
          <w:lang w:val="nl-NL"/>
        </w:rPr>
        <w:t>50 c</w:t>
      </w:r>
      <w:r w:rsidR="00E7486A">
        <w:rPr>
          <w:rFonts w:asciiTheme="minorHAnsi" w:hAnsiTheme="minorHAnsi" w:cs="Arial"/>
          <w:b w:val="0"/>
          <w:bCs/>
          <w:kern w:val="0"/>
          <w:sz w:val="22"/>
          <w:szCs w:val="22"/>
          <w:u w:val="single"/>
          <w:lang w:val="nl-NL"/>
        </w:rPr>
        <w:t>m</w:t>
      </w:r>
      <w:r w:rsidR="00EB0D30">
        <w:rPr>
          <w:rFonts w:asciiTheme="minorHAnsi" w:hAnsiTheme="minorHAnsi" w:cs="Arial"/>
          <w:b w:val="0"/>
          <w:bCs/>
          <w:kern w:val="0"/>
          <w:sz w:val="22"/>
          <w:szCs w:val="22"/>
          <w:u w:val="single"/>
          <w:lang w:val="nl-NL"/>
        </w:rPr>
        <w:t xml:space="preserve"> en 50</w:t>
      </w:r>
      <w:r w:rsidR="00C85526">
        <w:rPr>
          <w:rFonts w:asciiTheme="minorHAnsi" w:hAnsiTheme="minorHAnsi" w:cs="Arial"/>
          <w:b w:val="0"/>
          <w:bCs/>
          <w:kern w:val="0"/>
          <w:sz w:val="22"/>
          <w:szCs w:val="22"/>
          <w:u w:val="single"/>
          <w:lang w:val="nl-NL"/>
        </w:rPr>
        <w:t xml:space="preserve"> x</w:t>
      </w:r>
      <w:r w:rsidR="00BE4E18">
        <w:rPr>
          <w:rFonts w:asciiTheme="minorHAnsi" w:hAnsiTheme="minorHAnsi" w:cs="Arial"/>
          <w:b w:val="0"/>
          <w:bCs/>
          <w:kern w:val="0"/>
          <w:sz w:val="22"/>
          <w:szCs w:val="22"/>
          <w:u w:val="single"/>
          <w:lang w:val="nl-NL"/>
        </w:rPr>
        <w:t xml:space="preserve"> </w:t>
      </w:r>
      <w:r w:rsidR="00EB0D30">
        <w:rPr>
          <w:rFonts w:asciiTheme="minorHAnsi" w:hAnsiTheme="minorHAnsi" w:cs="Arial"/>
          <w:b w:val="0"/>
          <w:bCs/>
          <w:kern w:val="0"/>
          <w:sz w:val="22"/>
          <w:szCs w:val="22"/>
          <w:u w:val="single"/>
          <w:lang w:val="nl-NL"/>
        </w:rPr>
        <w:t>25 cm</w:t>
      </w:r>
    </w:p>
    <w:p w14:paraId="3DD0C93C" w14:textId="77777777" w:rsidR="00EE0425" w:rsidRPr="00CB71FA" w:rsidRDefault="00EE0425" w:rsidP="00BE4E18">
      <w:pPr>
        <w:pStyle w:val="TxBrp4"/>
        <w:spacing w:line="240" w:lineRule="auto"/>
        <w:rPr>
          <w:rFonts w:asciiTheme="minorHAnsi" w:hAnsiTheme="minorHAnsi" w:cs="Arial"/>
          <w:iCs/>
          <w:color w:val="000000"/>
          <w:sz w:val="22"/>
          <w:szCs w:val="22"/>
          <w:lang w:val="nl-NL"/>
        </w:rPr>
      </w:pPr>
    </w:p>
    <w:p w14:paraId="3DD0C93D" w14:textId="77777777" w:rsidR="00EE0425" w:rsidRPr="00CB71FA" w:rsidRDefault="00375D14" w:rsidP="00BE4E18">
      <w:pPr>
        <w:pStyle w:val="TxBrp4"/>
        <w:tabs>
          <w:tab w:val="clear" w:pos="204"/>
          <w:tab w:val="left" w:pos="2265"/>
        </w:tabs>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ab/>
      </w:r>
    </w:p>
    <w:p w14:paraId="3DD0C93E" w14:textId="77777777" w:rsidR="00EE0425" w:rsidRPr="00CB71FA" w:rsidRDefault="00EE0425" w:rsidP="00BE4E18">
      <w:pPr>
        <w:pStyle w:val="TxBrp4"/>
        <w:spacing w:line="240"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Meting: m², per vierkante meter, volgens type</w:t>
      </w:r>
    </w:p>
    <w:p w14:paraId="3DD0C93F" w14:textId="77777777" w:rsidR="00EE0425" w:rsidRPr="00CB71FA" w:rsidRDefault="00EE0425" w:rsidP="00BE4E18">
      <w:pPr>
        <w:pStyle w:val="TxBrp4"/>
        <w:spacing w:line="240"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Meetcode: netto oppervlakte</w:t>
      </w:r>
    </w:p>
    <w:p w14:paraId="3DD0C940" w14:textId="77777777" w:rsidR="00EE0425" w:rsidRDefault="00EE0425" w:rsidP="00BE4E18">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14:paraId="3DD0C941" w14:textId="77777777" w:rsidR="00CB71FA" w:rsidRPr="00CB71FA" w:rsidRDefault="00CB71FA" w:rsidP="00BE4E18">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14:paraId="3DD0C942" w14:textId="77777777" w:rsidR="00EE0425" w:rsidRPr="00CB71FA" w:rsidRDefault="00CB71FA" w:rsidP="00BE4E18">
      <w:pPr>
        <w:rPr>
          <w:rFonts w:asciiTheme="minorHAnsi" w:hAnsiTheme="minorHAnsi" w:cs="Arial"/>
          <w:sz w:val="22"/>
          <w:szCs w:val="22"/>
          <w:u w:val="single"/>
          <w:lang w:val="nl-NL"/>
        </w:rPr>
      </w:pPr>
      <w:r>
        <w:rPr>
          <w:rFonts w:asciiTheme="minorHAnsi" w:hAnsiTheme="minorHAnsi" w:cs="Arial"/>
          <w:sz w:val="22"/>
          <w:szCs w:val="22"/>
          <w:u w:val="single"/>
          <w:lang w:val="nl-NL"/>
        </w:rPr>
        <w:t>Materiaal</w:t>
      </w:r>
    </w:p>
    <w:p w14:paraId="3DD0C943" w14:textId="77777777" w:rsidR="00EE0425" w:rsidRPr="00CB71FA" w:rsidRDefault="00EE0425" w:rsidP="00BE4E18">
      <w:pPr>
        <w:rPr>
          <w:rFonts w:asciiTheme="minorHAnsi" w:hAnsiTheme="minorHAnsi" w:cs="Arial"/>
          <w:sz w:val="22"/>
          <w:szCs w:val="22"/>
          <w:u w:val="single"/>
          <w:lang w:val="nl-NL"/>
        </w:rPr>
      </w:pPr>
      <w:r w:rsidRPr="00CB71FA">
        <w:rPr>
          <w:rFonts w:asciiTheme="minorHAnsi" w:hAnsiTheme="minorHAnsi" w:cs="Arial"/>
          <w:sz w:val="22"/>
          <w:szCs w:val="22"/>
          <w:u w:val="single"/>
          <w:lang w:val="nl-NL"/>
        </w:rPr>
        <w:t xml:space="preserve"> </w:t>
      </w:r>
    </w:p>
    <w:p w14:paraId="3DD0C944" w14:textId="0DF35D5F" w:rsidR="00EE0425" w:rsidRDefault="00EE0425" w:rsidP="00BE4E18">
      <w:pPr>
        <w:rPr>
          <w:rFonts w:asciiTheme="minorHAnsi" w:hAnsiTheme="minorHAnsi" w:cs="Arial"/>
          <w:sz w:val="22"/>
          <w:szCs w:val="22"/>
          <w:lang w:val="nl-NL"/>
        </w:rPr>
      </w:pPr>
      <w:r w:rsidRPr="00CB71FA">
        <w:rPr>
          <w:rFonts w:asciiTheme="minorHAnsi" w:hAnsiTheme="minorHAnsi" w:cs="Arial"/>
          <w:sz w:val="22"/>
          <w:szCs w:val="22"/>
          <w:lang w:val="nl-NL"/>
        </w:rPr>
        <w:t>Gevlokte vloerbekleding</w:t>
      </w:r>
      <w:r w:rsidR="00EB0D30">
        <w:rPr>
          <w:rFonts w:asciiTheme="minorHAnsi" w:hAnsiTheme="minorHAnsi" w:cs="Arial"/>
          <w:sz w:val="22"/>
          <w:szCs w:val="22"/>
          <w:lang w:val="nl-NL"/>
        </w:rPr>
        <w:t xml:space="preserve"> in tegels 50</w:t>
      </w:r>
      <w:r w:rsidR="00BE4E18">
        <w:rPr>
          <w:rFonts w:asciiTheme="minorHAnsi" w:hAnsiTheme="minorHAnsi" w:cs="Arial"/>
          <w:sz w:val="22"/>
          <w:szCs w:val="22"/>
          <w:lang w:val="nl-NL"/>
        </w:rPr>
        <w:t xml:space="preserve"> </w:t>
      </w:r>
      <w:r w:rsidR="00EB0D30">
        <w:rPr>
          <w:rFonts w:asciiTheme="minorHAnsi" w:hAnsiTheme="minorHAnsi" w:cs="Arial"/>
          <w:sz w:val="22"/>
          <w:szCs w:val="22"/>
          <w:lang w:val="nl-NL"/>
        </w:rPr>
        <w:t>x</w:t>
      </w:r>
      <w:r w:rsidR="00BE4E18">
        <w:rPr>
          <w:rFonts w:asciiTheme="minorHAnsi" w:hAnsiTheme="minorHAnsi" w:cs="Arial"/>
          <w:sz w:val="22"/>
          <w:szCs w:val="22"/>
          <w:lang w:val="nl-NL"/>
        </w:rPr>
        <w:t xml:space="preserve"> </w:t>
      </w:r>
      <w:r w:rsidR="00EB0D30">
        <w:rPr>
          <w:rFonts w:asciiTheme="minorHAnsi" w:hAnsiTheme="minorHAnsi" w:cs="Arial"/>
          <w:sz w:val="22"/>
          <w:szCs w:val="22"/>
          <w:lang w:val="nl-NL"/>
        </w:rPr>
        <w:t>50 cm en 50</w:t>
      </w:r>
      <w:r w:rsidR="00BE4E18">
        <w:rPr>
          <w:rFonts w:asciiTheme="minorHAnsi" w:hAnsiTheme="minorHAnsi" w:cs="Arial"/>
          <w:sz w:val="22"/>
          <w:szCs w:val="22"/>
          <w:lang w:val="nl-NL"/>
        </w:rPr>
        <w:t xml:space="preserve"> </w:t>
      </w:r>
      <w:r w:rsidR="00EB0D30">
        <w:rPr>
          <w:rFonts w:asciiTheme="minorHAnsi" w:hAnsiTheme="minorHAnsi" w:cs="Arial"/>
          <w:sz w:val="22"/>
          <w:szCs w:val="22"/>
          <w:lang w:val="nl-NL"/>
        </w:rPr>
        <w:t>x</w:t>
      </w:r>
      <w:r w:rsidR="00BE4E18">
        <w:rPr>
          <w:rFonts w:asciiTheme="minorHAnsi" w:hAnsiTheme="minorHAnsi" w:cs="Arial"/>
          <w:sz w:val="22"/>
          <w:szCs w:val="22"/>
          <w:lang w:val="nl-NL"/>
        </w:rPr>
        <w:t xml:space="preserve"> </w:t>
      </w:r>
      <w:r w:rsidR="00EB0D30">
        <w:rPr>
          <w:rFonts w:asciiTheme="minorHAnsi" w:hAnsiTheme="minorHAnsi" w:cs="Arial"/>
          <w:sz w:val="22"/>
          <w:szCs w:val="22"/>
          <w:lang w:val="nl-NL"/>
        </w:rPr>
        <w:t>25 cm</w:t>
      </w:r>
      <w:r w:rsidRPr="00CB71FA">
        <w:rPr>
          <w:rFonts w:asciiTheme="minorHAnsi" w:hAnsiTheme="minorHAnsi" w:cs="Arial"/>
          <w:sz w:val="22"/>
          <w:szCs w:val="22"/>
          <w:lang w:val="nl-NL"/>
        </w:rPr>
        <w:t xml:space="preserve"> voor zwaar commercieel gebruik</w:t>
      </w:r>
      <w:r w:rsidR="00024603">
        <w:rPr>
          <w:rFonts w:asciiTheme="minorHAnsi" w:hAnsiTheme="minorHAnsi" w:cs="Arial"/>
          <w:sz w:val="22"/>
          <w:szCs w:val="22"/>
          <w:lang w:val="nl-NL"/>
        </w:rPr>
        <w:t>s</w:t>
      </w:r>
      <w:r w:rsidRPr="00CB71FA">
        <w:rPr>
          <w:rFonts w:asciiTheme="minorHAnsi" w:hAnsiTheme="minorHAnsi" w:cs="Arial"/>
          <w:sz w:val="22"/>
          <w:szCs w:val="22"/>
          <w:lang w:val="nl-NL"/>
        </w:rPr>
        <w:t>klasse 33.</w:t>
      </w:r>
    </w:p>
    <w:p w14:paraId="3DD0C945" w14:textId="77777777" w:rsidR="002E3003" w:rsidRDefault="002E3003" w:rsidP="00BE4E18">
      <w:pPr>
        <w:rPr>
          <w:rFonts w:asciiTheme="minorHAnsi" w:hAnsiTheme="minorHAnsi" w:cs="Arial"/>
          <w:sz w:val="22"/>
          <w:szCs w:val="22"/>
          <w:lang w:val="nl-NL"/>
        </w:rPr>
      </w:pPr>
    </w:p>
    <w:p w14:paraId="3DD0C946" w14:textId="74A3058E" w:rsidR="002E3003" w:rsidRDefault="002E3003" w:rsidP="00BE4E18">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Het betreft een soepele vloerbekleding bestaande uit</w:t>
      </w:r>
      <w:r w:rsidR="00D06F31">
        <w:rPr>
          <w:rFonts w:asciiTheme="minorHAnsi" w:hAnsiTheme="minorHAnsi" w:cs="Arial"/>
          <w:iCs/>
          <w:color w:val="000000"/>
          <w:sz w:val="22"/>
          <w:szCs w:val="22"/>
          <w:lang w:val="nl-NL"/>
        </w:rPr>
        <w:t xml:space="preserve"> meer dan 7</w:t>
      </w:r>
      <w:r w:rsidR="00BE4E18">
        <w:rPr>
          <w:rFonts w:asciiTheme="minorHAnsi" w:hAnsiTheme="minorHAnsi" w:cs="Arial"/>
          <w:iCs/>
          <w:color w:val="000000"/>
          <w:sz w:val="22"/>
          <w:szCs w:val="22"/>
          <w:lang w:val="nl-NL"/>
        </w:rPr>
        <w:t>0 miljoen rechte nylon 6.6 (100</w:t>
      </w:r>
      <w:r>
        <w:rPr>
          <w:rFonts w:asciiTheme="minorHAnsi" w:hAnsiTheme="minorHAnsi" w:cs="Arial"/>
          <w:iCs/>
          <w:color w:val="000000"/>
          <w:sz w:val="22"/>
          <w:szCs w:val="22"/>
          <w:lang w:val="nl-NL"/>
        </w:rPr>
        <w:t xml:space="preserve">%) vezels die elektrostatisch gevlokt worden in een </w:t>
      </w:r>
      <w:proofErr w:type="spellStart"/>
      <w:r>
        <w:rPr>
          <w:rFonts w:asciiTheme="minorHAnsi" w:hAnsiTheme="minorHAnsi" w:cs="Arial"/>
          <w:iCs/>
          <w:color w:val="000000"/>
          <w:sz w:val="22"/>
          <w:szCs w:val="22"/>
          <w:lang w:val="nl-NL"/>
        </w:rPr>
        <w:t>lijmbed</w:t>
      </w:r>
      <w:proofErr w:type="spellEnd"/>
      <w:r>
        <w:rPr>
          <w:rFonts w:asciiTheme="minorHAnsi" w:hAnsiTheme="minorHAnsi" w:cs="Arial"/>
          <w:iCs/>
          <w:color w:val="000000"/>
          <w:sz w:val="22"/>
          <w:szCs w:val="22"/>
          <w:lang w:val="nl-NL"/>
        </w:rPr>
        <w:t xml:space="preserve"> op een 2-voudig glasvezelversterkte, waterdichte</w:t>
      </w:r>
      <w:r w:rsidR="002D724C">
        <w:rPr>
          <w:rFonts w:asciiTheme="minorHAnsi" w:hAnsiTheme="minorHAnsi" w:cs="Arial"/>
          <w:iCs/>
          <w:color w:val="000000"/>
          <w:sz w:val="22"/>
          <w:szCs w:val="22"/>
          <w:lang w:val="nl-NL"/>
        </w:rPr>
        <w:t xml:space="preserve"> vinyl</w:t>
      </w:r>
      <w:r>
        <w:rPr>
          <w:rFonts w:asciiTheme="minorHAnsi" w:hAnsiTheme="minorHAnsi" w:cs="Arial"/>
          <w:iCs/>
          <w:color w:val="000000"/>
          <w:sz w:val="22"/>
          <w:szCs w:val="22"/>
          <w:lang w:val="nl-NL"/>
        </w:rPr>
        <w:t xml:space="preserve"> rug.</w:t>
      </w:r>
    </w:p>
    <w:p w14:paraId="3A79432C" w14:textId="5912B2A5" w:rsidR="00D1558E" w:rsidRDefault="00D1558E" w:rsidP="00BE4E18">
      <w:pPr>
        <w:pStyle w:val="TxBrp4"/>
        <w:spacing w:line="240" w:lineRule="auto"/>
        <w:rPr>
          <w:rFonts w:asciiTheme="minorHAnsi" w:hAnsiTheme="minorHAnsi" w:cs="Arial"/>
          <w:iCs/>
          <w:color w:val="000000"/>
          <w:sz w:val="22"/>
          <w:szCs w:val="22"/>
          <w:lang w:val="nl-NL"/>
        </w:rPr>
      </w:pPr>
    </w:p>
    <w:p w14:paraId="16DA91E9" w14:textId="23F93797" w:rsidR="00D1558E" w:rsidRDefault="00BE4E18" w:rsidP="00BE4E18">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De vloerbekleding bezit het Seal of </w:t>
      </w:r>
      <w:proofErr w:type="spellStart"/>
      <w:r>
        <w:rPr>
          <w:rFonts w:asciiTheme="minorHAnsi" w:hAnsiTheme="minorHAnsi" w:cs="Arial"/>
          <w:iCs/>
          <w:color w:val="000000"/>
          <w:sz w:val="22"/>
          <w:szCs w:val="22"/>
          <w:lang w:val="nl-NL"/>
        </w:rPr>
        <w:t>A</w:t>
      </w:r>
      <w:r w:rsidR="00D1558E">
        <w:rPr>
          <w:rFonts w:asciiTheme="minorHAnsi" w:hAnsiTheme="minorHAnsi" w:cs="Arial"/>
          <w:iCs/>
          <w:color w:val="000000"/>
          <w:sz w:val="22"/>
          <w:szCs w:val="22"/>
          <w:lang w:val="nl-NL"/>
        </w:rPr>
        <w:t>pproval</w:t>
      </w:r>
      <w:proofErr w:type="spellEnd"/>
      <w:r w:rsidR="00D1558E">
        <w:rPr>
          <w:rFonts w:asciiTheme="minorHAnsi" w:hAnsiTheme="minorHAnsi" w:cs="Arial"/>
          <w:iCs/>
          <w:color w:val="000000"/>
          <w:sz w:val="22"/>
          <w:szCs w:val="22"/>
          <w:lang w:val="nl-NL"/>
        </w:rPr>
        <w:t xml:space="preserve"> van de British </w:t>
      </w:r>
      <w:proofErr w:type="spellStart"/>
      <w:r w:rsidR="00D1558E">
        <w:rPr>
          <w:rFonts w:asciiTheme="minorHAnsi" w:hAnsiTheme="minorHAnsi" w:cs="Arial"/>
          <w:iCs/>
          <w:color w:val="000000"/>
          <w:sz w:val="22"/>
          <w:szCs w:val="22"/>
          <w:lang w:val="nl-NL"/>
        </w:rPr>
        <w:t>Allergy</w:t>
      </w:r>
      <w:proofErr w:type="spellEnd"/>
      <w:r w:rsidR="00D1558E">
        <w:rPr>
          <w:rFonts w:asciiTheme="minorHAnsi" w:hAnsiTheme="minorHAnsi" w:cs="Arial"/>
          <w:iCs/>
          <w:color w:val="000000"/>
          <w:sz w:val="22"/>
          <w:szCs w:val="22"/>
          <w:lang w:val="nl-NL"/>
        </w:rPr>
        <w:t xml:space="preserve"> Foundation.</w:t>
      </w:r>
    </w:p>
    <w:p w14:paraId="3D5C3E9B" w14:textId="77777777" w:rsidR="00D1558E" w:rsidRDefault="00D1558E" w:rsidP="00BE4E18">
      <w:pPr>
        <w:pStyle w:val="TxBrp4"/>
        <w:spacing w:line="240" w:lineRule="auto"/>
        <w:rPr>
          <w:rFonts w:asciiTheme="minorHAnsi" w:hAnsiTheme="minorHAnsi" w:cs="Arial"/>
          <w:iCs/>
          <w:color w:val="000000"/>
          <w:sz w:val="22"/>
          <w:szCs w:val="22"/>
          <w:lang w:val="nl-NL"/>
        </w:rPr>
      </w:pPr>
    </w:p>
    <w:p w14:paraId="3DD0C948" w14:textId="2D70DF59" w:rsidR="002D724C" w:rsidRDefault="00EB0D30" w:rsidP="00BE4E18">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De tegels met lineair patroon zijn</w:t>
      </w:r>
      <w:r w:rsidR="00392998">
        <w:rPr>
          <w:rFonts w:asciiTheme="minorHAnsi" w:hAnsiTheme="minorHAnsi" w:cs="Arial"/>
          <w:iCs/>
          <w:color w:val="000000"/>
          <w:sz w:val="22"/>
          <w:szCs w:val="22"/>
          <w:lang w:val="nl-NL"/>
        </w:rPr>
        <w:t xml:space="preserve"> te verkrijgen in</w:t>
      </w:r>
      <w:r w:rsidR="00D1558E">
        <w:rPr>
          <w:rFonts w:asciiTheme="minorHAnsi" w:hAnsiTheme="minorHAnsi" w:cs="Arial"/>
          <w:iCs/>
          <w:color w:val="000000"/>
          <w:sz w:val="22"/>
          <w:szCs w:val="22"/>
          <w:lang w:val="nl-NL"/>
        </w:rPr>
        <w:t xml:space="preserve"> zowel </w:t>
      </w:r>
      <w:r>
        <w:rPr>
          <w:rFonts w:asciiTheme="minorHAnsi" w:hAnsiTheme="minorHAnsi" w:cs="Arial"/>
          <w:iCs/>
          <w:color w:val="000000"/>
          <w:sz w:val="22"/>
          <w:szCs w:val="22"/>
          <w:lang w:val="nl-NL"/>
        </w:rPr>
        <w:t>een egale als een geb</w:t>
      </w:r>
      <w:r w:rsidR="00392998">
        <w:rPr>
          <w:rFonts w:asciiTheme="minorHAnsi" w:hAnsiTheme="minorHAnsi" w:cs="Arial"/>
          <w:iCs/>
          <w:color w:val="000000"/>
          <w:sz w:val="22"/>
          <w:szCs w:val="22"/>
          <w:lang w:val="nl-NL"/>
        </w:rPr>
        <w:t>osseleerde uitvoering</w:t>
      </w:r>
      <w:r w:rsidR="00D1558E">
        <w:rPr>
          <w:rFonts w:asciiTheme="minorHAnsi" w:hAnsiTheme="minorHAnsi" w:cs="Arial"/>
          <w:iCs/>
          <w:color w:val="000000"/>
          <w:sz w:val="22"/>
          <w:szCs w:val="22"/>
          <w:lang w:val="nl-NL"/>
        </w:rPr>
        <w:t xml:space="preserve">, </w:t>
      </w:r>
      <w:r w:rsidR="00392998">
        <w:rPr>
          <w:rFonts w:asciiTheme="minorHAnsi" w:hAnsiTheme="minorHAnsi" w:cs="Arial"/>
          <w:iCs/>
          <w:color w:val="000000"/>
          <w:sz w:val="22"/>
          <w:szCs w:val="22"/>
          <w:lang w:val="nl-NL"/>
        </w:rPr>
        <w:t>deze laatste</w:t>
      </w:r>
      <w:r w:rsidR="000F1ACA">
        <w:rPr>
          <w:rFonts w:asciiTheme="minorHAnsi" w:hAnsiTheme="minorHAnsi" w:cs="Arial"/>
          <w:iCs/>
          <w:color w:val="000000"/>
          <w:sz w:val="22"/>
          <w:szCs w:val="22"/>
          <w:lang w:val="nl-NL"/>
        </w:rPr>
        <w:t xml:space="preserve"> </w:t>
      </w:r>
      <w:r w:rsidR="00D1558E">
        <w:rPr>
          <w:rFonts w:asciiTheme="minorHAnsi" w:hAnsiTheme="minorHAnsi" w:cs="Arial"/>
          <w:iCs/>
          <w:color w:val="000000"/>
          <w:sz w:val="22"/>
          <w:szCs w:val="22"/>
          <w:lang w:val="nl-NL"/>
        </w:rPr>
        <w:t xml:space="preserve">wordt bekomen </w:t>
      </w:r>
      <w:r w:rsidR="00392998">
        <w:rPr>
          <w:rFonts w:asciiTheme="minorHAnsi" w:hAnsiTheme="minorHAnsi" w:cs="Arial"/>
          <w:iCs/>
          <w:color w:val="000000"/>
          <w:sz w:val="22"/>
          <w:szCs w:val="22"/>
          <w:lang w:val="nl-NL"/>
        </w:rPr>
        <w:t xml:space="preserve">door </w:t>
      </w:r>
      <w:r w:rsidR="00D1558E">
        <w:rPr>
          <w:rFonts w:asciiTheme="minorHAnsi" w:hAnsiTheme="minorHAnsi" w:cs="Arial"/>
          <w:iCs/>
          <w:color w:val="000000"/>
          <w:sz w:val="22"/>
          <w:szCs w:val="22"/>
          <w:lang w:val="nl-NL"/>
        </w:rPr>
        <w:t>“</w:t>
      </w:r>
      <w:r w:rsidR="00BE4E18">
        <w:rPr>
          <w:rFonts w:asciiTheme="minorHAnsi" w:hAnsiTheme="minorHAnsi" w:cs="Arial"/>
          <w:iCs/>
          <w:color w:val="000000"/>
          <w:sz w:val="22"/>
          <w:szCs w:val="22"/>
          <w:lang w:val="nl-NL"/>
        </w:rPr>
        <w:t xml:space="preserve">spot </w:t>
      </w:r>
      <w:proofErr w:type="spellStart"/>
      <w:r w:rsidR="00BE4E18">
        <w:rPr>
          <w:rFonts w:asciiTheme="minorHAnsi" w:hAnsiTheme="minorHAnsi" w:cs="Arial"/>
          <w:iCs/>
          <w:color w:val="000000"/>
          <w:sz w:val="22"/>
          <w:szCs w:val="22"/>
          <w:lang w:val="nl-NL"/>
        </w:rPr>
        <w:t>heating</w:t>
      </w:r>
      <w:proofErr w:type="spellEnd"/>
      <w:r w:rsidR="00D1558E">
        <w:rPr>
          <w:rFonts w:asciiTheme="minorHAnsi" w:hAnsiTheme="minorHAnsi" w:cs="Arial"/>
          <w:iCs/>
          <w:color w:val="000000"/>
          <w:sz w:val="22"/>
          <w:szCs w:val="22"/>
          <w:lang w:val="nl-NL"/>
        </w:rPr>
        <w:t>“</w:t>
      </w:r>
      <w:r w:rsidR="00C85526">
        <w:rPr>
          <w:rFonts w:asciiTheme="minorHAnsi" w:hAnsiTheme="minorHAnsi" w:cs="Arial"/>
          <w:iCs/>
          <w:color w:val="000000"/>
          <w:sz w:val="22"/>
          <w:szCs w:val="22"/>
          <w:lang w:val="nl-NL"/>
        </w:rPr>
        <w:t xml:space="preserve"> zonder dat dit ten koste gaat van hun prestaties conform</w:t>
      </w:r>
      <w:r w:rsidR="00D1558E">
        <w:rPr>
          <w:rFonts w:asciiTheme="minorHAnsi" w:hAnsiTheme="minorHAnsi" w:cs="Arial"/>
          <w:iCs/>
          <w:color w:val="000000"/>
          <w:sz w:val="22"/>
          <w:szCs w:val="22"/>
          <w:lang w:val="nl-NL"/>
        </w:rPr>
        <w:t xml:space="preserve"> de druk van een </w:t>
      </w:r>
      <w:r w:rsidR="00392998">
        <w:rPr>
          <w:rFonts w:asciiTheme="minorHAnsi" w:hAnsiTheme="minorHAnsi" w:cs="Arial"/>
          <w:iCs/>
          <w:color w:val="000000"/>
          <w:sz w:val="22"/>
          <w:szCs w:val="22"/>
          <w:lang w:val="nl-NL"/>
        </w:rPr>
        <w:t>precisie</w:t>
      </w:r>
      <w:r w:rsidR="00BE4E18">
        <w:rPr>
          <w:rFonts w:asciiTheme="minorHAnsi" w:hAnsiTheme="minorHAnsi" w:cs="Arial"/>
          <w:iCs/>
          <w:color w:val="000000"/>
          <w:sz w:val="22"/>
          <w:szCs w:val="22"/>
          <w:lang w:val="nl-NL"/>
        </w:rPr>
        <w:t xml:space="preserve"> </w:t>
      </w:r>
      <w:r w:rsidR="00392998">
        <w:rPr>
          <w:rFonts w:asciiTheme="minorHAnsi" w:hAnsiTheme="minorHAnsi" w:cs="Arial"/>
          <w:iCs/>
          <w:color w:val="000000"/>
          <w:sz w:val="22"/>
          <w:szCs w:val="22"/>
          <w:lang w:val="nl-NL"/>
        </w:rPr>
        <w:t>bosseleerpla</w:t>
      </w:r>
      <w:r w:rsidR="00D1558E">
        <w:rPr>
          <w:rFonts w:asciiTheme="minorHAnsi" w:hAnsiTheme="minorHAnsi" w:cs="Arial"/>
          <w:iCs/>
          <w:color w:val="000000"/>
          <w:sz w:val="22"/>
          <w:szCs w:val="22"/>
          <w:lang w:val="nl-NL"/>
        </w:rPr>
        <w:t>at.</w:t>
      </w:r>
    </w:p>
    <w:p w14:paraId="23C85714" w14:textId="36AF515D" w:rsidR="00D1558E" w:rsidRDefault="00D1558E" w:rsidP="00BE4E18">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De gebosseleerde lijnen creëren een intrigerend driedimensionaal vloerdesign dat telkens anders wordt belicht afhankelijk van de hoek waaruit de vloerbekleding bekeken wordt.</w:t>
      </w:r>
    </w:p>
    <w:p w14:paraId="354D7E64" w14:textId="2E0DF7C6" w:rsidR="00D1558E" w:rsidRDefault="00D1558E" w:rsidP="00BE4E18">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De roosterpatronen creëren een boeiende “look &amp;</w:t>
      </w:r>
      <w:r w:rsidR="00C85526">
        <w:rPr>
          <w:rFonts w:asciiTheme="minorHAnsi" w:hAnsiTheme="minorHAnsi" w:cs="Arial"/>
          <w:iCs/>
          <w:color w:val="000000"/>
          <w:sz w:val="22"/>
          <w:szCs w:val="22"/>
          <w:lang w:val="nl-NL"/>
        </w:rPr>
        <w:t xml:space="preserve"> feel</w:t>
      </w:r>
      <w:r>
        <w:rPr>
          <w:rFonts w:asciiTheme="minorHAnsi" w:hAnsiTheme="minorHAnsi" w:cs="Arial"/>
          <w:iCs/>
          <w:color w:val="000000"/>
          <w:sz w:val="22"/>
          <w:szCs w:val="22"/>
          <w:lang w:val="nl-NL"/>
        </w:rPr>
        <w:t xml:space="preserve">” </w:t>
      </w:r>
      <w:r w:rsidR="00C85526">
        <w:rPr>
          <w:rFonts w:asciiTheme="minorHAnsi" w:hAnsiTheme="minorHAnsi" w:cs="Arial"/>
          <w:iCs/>
          <w:color w:val="000000"/>
          <w:sz w:val="22"/>
          <w:szCs w:val="22"/>
          <w:lang w:val="nl-NL"/>
        </w:rPr>
        <w:t>zonder dat dit ten koste gaat van hun prestaties conform de eisen van klasse 33.</w:t>
      </w:r>
    </w:p>
    <w:p w14:paraId="3DD0C949" w14:textId="77777777" w:rsidR="002D724C" w:rsidRDefault="002D724C" w:rsidP="00BE4E18">
      <w:pPr>
        <w:pStyle w:val="TxBrp4"/>
        <w:spacing w:line="240" w:lineRule="auto"/>
        <w:rPr>
          <w:rFonts w:asciiTheme="minorHAnsi" w:hAnsiTheme="minorHAnsi" w:cs="Arial"/>
          <w:iCs/>
          <w:color w:val="000000"/>
          <w:sz w:val="22"/>
          <w:szCs w:val="22"/>
          <w:lang w:val="nl-NL"/>
        </w:rPr>
      </w:pPr>
    </w:p>
    <w:p w14:paraId="3DD0C94E" w14:textId="4B74E722" w:rsidR="002D724C" w:rsidRDefault="002D724C" w:rsidP="00BE4E18">
      <w:pPr>
        <w:rPr>
          <w:rFonts w:ascii="Calibri" w:hAnsi="Calibri" w:cs="Arial"/>
          <w:sz w:val="22"/>
          <w:szCs w:val="22"/>
          <w:lang w:val="nl-NL"/>
        </w:rPr>
      </w:pPr>
      <w:r>
        <w:rPr>
          <w:rFonts w:ascii="Calibri" w:hAnsi="Calibri" w:cs="Arial"/>
          <w:sz w:val="22"/>
          <w:szCs w:val="22"/>
          <w:lang w:val="nl-NL"/>
        </w:rPr>
        <w:t>Bij de productie wordt uitsluitend gebruik gemaakt van groene stroom die afkomstig is van hernieuwbare bronnen. Dit maakt deel uit van een effectief milieubeheersysteem dat ISO 14001 gecertificeerd is.</w:t>
      </w:r>
    </w:p>
    <w:p w14:paraId="3DD0C94F" w14:textId="77777777" w:rsidR="002D724C" w:rsidRDefault="002D724C" w:rsidP="00BE4E18">
      <w:pPr>
        <w:rPr>
          <w:rFonts w:ascii="Calibri" w:hAnsi="Calibri" w:cs="Arial"/>
          <w:sz w:val="22"/>
          <w:szCs w:val="22"/>
          <w:lang w:val="nl-NL"/>
        </w:rPr>
      </w:pPr>
      <w:r>
        <w:rPr>
          <w:rFonts w:ascii="Calibri" w:hAnsi="Calibri" w:cs="Arial"/>
          <w:sz w:val="22"/>
          <w:szCs w:val="22"/>
          <w:lang w:val="nl-NL"/>
        </w:rPr>
        <w:t xml:space="preserve">De vloerbekleding dient te voldoen aan de Reach richtlijn en de </w:t>
      </w:r>
      <w:proofErr w:type="spellStart"/>
      <w:r>
        <w:rPr>
          <w:rFonts w:ascii="Calibri" w:hAnsi="Calibri" w:cs="Arial"/>
          <w:sz w:val="22"/>
          <w:szCs w:val="22"/>
          <w:lang w:val="nl-NL"/>
        </w:rPr>
        <w:t>Agbb</w:t>
      </w:r>
      <w:proofErr w:type="spellEnd"/>
      <w:r>
        <w:rPr>
          <w:rFonts w:ascii="Calibri" w:hAnsi="Calibri" w:cs="Arial"/>
          <w:sz w:val="22"/>
          <w:szCs w:val="22"/>
          <w:lang w:val="nl-NL"/>
        </w:rPr>
        <w:t>.</w:t>
      </w:r>
    </w:p>
    <w:p w14:paraId="3DD0C950" w14:textId="77777777" w:rsidR="002D724C" w:rsidRDefault="002D724C" w:rsidP="00BE4E18">
      <w:pPr>
        <w:pStyle w:val="TxBrp4"/>
        <w:spacing w:line="240" w:lineRule="auto"/>
        <w:rPr>
          <w:rFonts w:asciiTheme="minorHAnsi" w:hAnsiTheme="minorHAnsi" w:cs="Arial"/>
          <w:iCs/>
          <w:color w:val="000000"/>
          <w:sz w:val="22"/>
          <w:szCs w:val="22"/>
          <w:lang w:val="nl-NL"/>
        </w:rPr>
      </w:pPr>
      <w:r>
        <w:rPr>
          <w:rFonts w:ascii="Calibri" w:hAnsi="Calibri" w:cs="Arial"/>
          <w:sz w:val="22"/>
          <w:szCs w:val="22"/>
          <w:lang w:val="nl-NL"/>
        </w:rPr>
        <w:t>De fabriek die de vloerbekleding produceert dient ISO 9001 gecertificeerd te zijn.</w:t>
      </w:r>
    </w:p>
    <w:p w14:paraId="3DD0C951" w14:textId="77777777" w:rsidR="00024603" w:rsidRPr="00CB71FA" w:rsidRDefault="00024603" w:rsidP="00BE4E18">
      <w:pPr>
        <w:pStyle w:val="TxBrp4"/>
        <w:spacing w:line="240" w:lineRule="auto"/>
        <w:rPr>
          <w:rFonts w:asciiTheme="minorHAnsi" w:hAnsiTheme="minorHAnsi" w:cs="Arial"/>
          <w:iCs/>
          <w:color w:val="000000"/>
          <w:sz w:val="22"/>
          <w:szCs w:val="22"/>
          <w:lang w:val="nl-NL"/>
        </w:rPr>
      </w:pPr>
    </w:p>
    <w:p w14:paraId="3DD0C952" w14:textId="77777777" w:rsidR="00EE0425" w:rsidRPr="00CB71FA" w:rsidRDefault="00EE0425" w:rsidP="00BE4E18">
      <w:pPr>
        <w:pStyle w:val="TxBrp4"/>
        <w:spacing w:line="240" w:lineRule="auto"/>
        <w:rPr>
          <w:rFonts w:asciiTheme="minorHAnsi" w:hAnsiTheme="minorHAnsi" w:cs="Arial"/>
          <w:iCs/>
          <w:color w:val="000000"/>
          <w:sz w:val="22"/>
          <w:szCs w:val="22"/>
          <w:lang w:val="nl-BE"/>
        </w:rPr>
      </w:pPr>
    </w:p>
    <w:p w14:paraId="3DD0C953" w14:textId="77777777" w:rsidR="00EE0425" w:rsidRPr="00CB71FA" w:rsidRDefault="00EE0425" w:rsidP="00BE4E18">
      <w:pPr>
        <w:pStyle w:val="TxBrp4"/>
        <w:spacing w:line="240"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t>Technische eigenschappen volgens EN 1307</w:t>
      </w:r>
      <w:r w:rsidR="00975EC5">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&amp;</w:t>
      </w:r>
      <w:r w:rsidR="00975EC5">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EN</w:t>
      </w:r>
      <w:r w:rsidR="00975EC5">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14041</w:t>
      </w:r>
    </w:p>
    <w:p w14:paraId="3DD0C954" w14:textId="77777777" w:rsidR="00EE0425" w:rsidRPr="00CB71FA" w:rsidRDefault="00EE0425" w:rsidP="00BE4E18">
      <w:pPr>
        <w:pStyle w:val="TxBrp4"/>
        <w:spacing w:line="240" w:lineRule="auto"/>
        <w:rPr>
          <w:rFonts w:asciiTheme="minorHAnsi" w:hAnsiTheme="minorHAnsi" w:cs="Arial"/>
          <w:color w:val="000000"/>
          <w:sz w:val="22"/>
          <w:szCs w:val="22"/>
          <w:u w:val="single"/>
          <w:lang w:val="nl-NL"/>
        </w:rPr>
      </w:pPr>
    </w:p>
    <w:tbl>
      <w:tblPr>
        <w:tblStyle w:val="Tabelraster"/>
        <w:tblW w:w="9519" w:type="dxa"/>
        <w:tblLook w:val="04A0" w:firstRow="1" w:lastRow="0" w:firstColumn="1" w:lastColumn="0" w:noHBand="0" w:noVBand="1"/>
      </w:tblPr>
      <w:tblGrid>
        <w:gridCol w:w="3226"/>
        <w:gridCol w:w="1843"/>
        <w:gridCol w:w="4450"/>
      </w:tblGrid>
      <w:tr w:rsidR="00EE0425" w:rsidRPr="00CB71FA" w14:paraId="3DD0C958"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DD0C955"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Totale dikte</w:t>
            </w:r>
          </w:p>
        </w:tc>
        <w:tc>
          <w:tcPr>
            <w:tcW w:w="1843" w:type="dxa"/>
            <w:tcBorders>
              <w:top w:val="single" w:sz="4" w:space="0" w:color="auto"/>
              <w:left w:val="single" w:sz="4" w:space="0" w:color="auto"/>
              <w:bottom w:val="single" w:sz="4" w:space="0" w:color="auto"/>
              <w:right w:val="single" w:sz="4" w:space="0" w:color="auto"/>
            </w:tcBorders>
            <w:hideMark/>
          </w:tcPr>
          <w:p w14:paraId="3DD0C956"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ISO 1765</w:t>
            </w:r>
          </w:p>
        </w:tc>
        <w:tc>
          <w:tcPr>
            <w:tcW w:w="4450" w:type="dxa"/>
            <w:tcBorders>
              <w:top w:val="single" w:sz="4" w:space="0" w:color="auto"/>
              <w:left w:val="single" w:sz="4" w:space="0" w:color="auto"/>
              <w:bottom w:val="single" w:sz="4" w:space="0" w:color="auto"/>
              <w:right w:val="single" w:sz="4" w:space="0" w:color="auto"/>
            </w:tcBorders>
            <w:hideMark/>
          </w:tcPr>
          <w:p w14:paraId="3DD0C957"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5,3 mm</w:t>
            </w:r>
          </w:p>
        </w:tc>
      </w:tr>
      <w:tr w:rsidR="00EE0425" w:rsidRPr="00CB71FA" w14:paraId="3DD0C95C"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DD0C959" w14:textId="77777777" w:rsidR="00EE0425" w:rsidRPr="00CB71FA" w:rsidRDefault="00EE0425" w:rsidP="00BE4E18">
            <w:pPr>
              <w:pStyle w:val="TxBrp4"/>
              <w:spacing w:line="240" w:lineRule="auto"/>
              <w:rPr>
                <w:rFonts w:asciiTheme="minorHAnsi" w:hAnsiTheme="minorHAnsi" w:cs="Arial"/>
                <w:color w:val="000000"/>
                <w:sz w:val="22"/>
                <w:szCs w:val="22"/>
                <w:lang w:val="nl-NL"/>
              </w:rPr>
            </w:pPr>
            <w:proofErr w:type="spellStart"/>
            <w:r w:rsidRPr="00CB71FA">
              <w:rPr>
                <w:rFonts w:asciiTheme="minorHAnsi" w:hAnsiTheme="minorHAnsi" w:cs="Arial"/>
                <w:sz w:val="22"/>
                <w:szCs w:val="22"/>
              </w:rPr>
              <w:t>Commercieel</w:t>
            </w:r>
            <w:proofErr w:type="spellEnd"/>
            <w:r w:rsidRPr="00CB71FA">
              <w:rPr>
                <w:rFonts w:asciiTheme="minorHAnsi" w:hAnsiTheme="minorHAnsi" w:cs="Arial"/>
                <w:sz w:val="22"/>
                <w:szCs w:val="22"/>
              </w:rPr>
              <w:t xml:space="preserve"> </w:t>
            </w:r>
            <w:proofErr w:type="spellStart"/>
            <w:r w:rsidRPr="00CB71FA">
              <w:rPr>
                <w:rFonts w:asciiTheme="minorHAnsi" w:hAnsiTheme="minorHAnsi" w:cs="Arial"/>
                <w:sz w:val="22"/>
                <w:szCs w:val="22"/>
              </w:rPr>
              <w:t>gebruik</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DD0C95A"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EN 685</w:t>
            </w:r>
          </w:p>
        </w:tc>
        <w:tc>
          <w:tcPr>
            <w:tcW w:w="4450" w:type="dxa"/>
            <w:tcBorders>
              <w:top w:val="single" w:sz="4" w:space="0" w:color="auto"/>
              <w:left w:val="single" w:sz="4" w:space="0" w:color="auto"/>
              <w:bottom w:val="single" w:sz="4" w:space="0" w:color="auto"/>
              <w:right w:val="single" w:sz="4" w:space="0" w:color="auto"/>
            </w:tcBorders>
            <w:hideMark/>
          </w:tcPr>
          <w:p w14:paraId="3DD0C95B"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Klasse 33</w:t>
            </w:r>
          </w:p>
        </w:tc>
      </w:tr>
      <w:tr w:rsidR="00EE0425" w:rsidRPr="00CB71FA" w14:paraId="3DD0C960"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DD0C95D"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Tegelafmeting</w:t>
            </w:r>
          </w:p>
        </w:tc>
        <w:tc>
          <w:tcPr>
            <w:tcW w:w="1843" w:type="dxa"/>
            <w:tcBorders>
              <w:top w:val="single" w:sz="4" w:space="0" w:color="auto"/>
              <w:left w:val="single" w:sz="4" w:space="0" w:color="auto"/>
              <w:bottom w:val="single" w:sz="4" w:space="0" w:color="auto"/>
              <w:right w:val="single" w:sz="4" w:space="0" w:color="auto"/>
            </w:tcBorders>
            <w:hideMark/>
          </w:tcPr>
          <w:p w14:paraId="3DD0C95E" w14:textId="77777777" w:rsidR="00EE0425" w:rsidRPr="00CB71FA" w:rsidRDefault="00EE0425" w:rsidP="00BE4E18">
            <w:pPr>
              <w:pStyle w:val="TxBrp4"/>
              <w:spacing w:line="240" w:lineRule="auto"/>
              <w:rPr>
                <w:rFonts w:asciiTheme="minorHAnsi" w:hAnsiTheme="minorHAnsi" w:cs="Arial"/>
                <w:color w:val="000000"/>
                <w:sz w:val="22"/>
                <w:szCs w:val="22"/>
                <w:lang w:val="nl-NL"/>
              </w:rPr>
            </w:pPr>
          </w:p>
        </w:tc>
        <w:tc>
          <w:tcPr>
            <w:tcW w:w="4450" w:type="dxa"/>
            <w:tcBorders>
              <w:top w:val="single" w:sz="4" w:space="0" w:color="auto"/>
              <w:left w:val="single" w:sz="4" w:space="0" w:color="auto"/>
              <w:bottom w:val="single" w:sz="4" w:space="0" w:color="auto"/>
              <w:right w:val="single" w:sz="4" w:space="0" w:color="auto"/>
            </w:tcBorders>
            <w:hideMark/>
          </w:tcPr>
          <w:p w14:paraId="3DD0C95F" w14:textId="006E03F6"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50 x 50</w:t>
            </w:r>
            <w:r w:rsidR="00024603">
              <w:rPr>
                <w:rFonts w:asciiTheme="minorHAnsi" w:hAnsiTheme="minorHAnsi" w:cs="Arial"/>
                <w:color w:val="000000"/>
                <w:sz w:val="22"/>
                <w:szCs w:val="22"/>
                <w:lang w:val="nl-NL"/>
              </w:rPr>
              <w:t xml:space="preserve"> cm</w:t>
            </w:r>
            <w:r w:rsidR="00BE4E18">
              <w:rPr>
                <w:rFonts w:asciiTheme="minorHAnsi" w:hAnsiTheme="minorHAnsi" w:cs="Arial"/>
                <w:color w:val="000000"/>
                <w:sz w:val="22"/>
                <w:szCs w:val="22"/>
                <w:lang w:val="nl-NL"/>
              </w:rPr>
              <w:t xml:space="preserve"> </w:t>
            </w:r>
            <w:r w:rsidR="00D1558E">
              <w:rPr>
                <w:rFonts w:asciiTheme="minorHAnsi" w:hAnsiTheme="minorHAnsi" w:cs="Arial"/>
                <w:color w:val="000000"/>
                <w:sz w:val="22"/>
                <w:szCs w:val="22"/>
                <w:lang w:val="nl-NL"/>
              </w:rPr>
              <w:t>/</w:t>
            </w:r>
            <w:r w:rsidR="00BE4E18">
              <w:rPr>
                <w:rFonts w:asciiTheme="minorHAnsi" w:hAnsiTheme="minorHAnsi" w:cs="Arial"/>
                <w:color w:val="000000"/>
                <w:sz w:val="22"/>
                <w:szCs w:val="22"/>
                <w:lang w:val="nl-NL"/>
              </w:rPr>
              <w:t xml:space="preserve"> </w:t>
            </w:r>
            <w:r w:rsidR="00D1558E">
              <w:rPr>
                <w:rFonts w:asciiTheme="minorHAnsi" w:hAnsiTheme="minorHAnsi" w:cs="Arial"/>
                <w:color w:val="000000"/>
                <w:sz w:val="22"/>
                <w:szCs w:val="22"/>
                <w:lang w:val="nl-NL"/>
              </w:rPr>
              <w:t>50</w:t>
            </w:r>
            <w:r w:rsidR="00BE4E18">
              <w:rPr>
                <w:rFonts w:asciiTheme="minorHAnsi" w:hAnsiTheme="minorHAnsi" w:cs="Arial"/>
                <w:color w:val="000000"/>
                <w:sz w:val="22"/>
                <w:szCs w:val="22"/>
                <w:lang w:val="nl-NL"/>
              </w:rPr>
              <w:t xml:space="preserve"> </w:t>
            </w:r>
            <w:r w:rsidR="00D1558E">
              <w:rPr>
                <w:rFonts w:asciiTheme="minorHAnsi" w:hAnsiTheme="minorHAnsi" w:cs="Arial"/>
                <w:color w:val="000000"/>
                <w:sz w:val="22"/>
                <w:szCs w:val="22"/>
                <w:lang w:val="nl-NL"/>
              </w:rPr>
              <w:t>x</w:t>
            </w:r>
            <w:r w:rsidR="00BE4E18">
              <w:rPr>
                <w:rFonts w:asciiTheme="minorHAnsi" w:hAnsiTheme="minorHAnsi" w:cs="Arial"/>
                <w:color w:val="000000"/>
                <w:sz w:val="22"/>
                <w:szCs w:val="22"/>
                <w:lang w:val="nl-NL"/>
              </w:rPr>
              <w:t xml:space="preserve"> </w:t>
            </w:r>
            <w:r w:rsidR="00D1558E">
              <w:rPr>
                <w:rFonts w:asciiTheme="minorHAnsi" w:hAnsiTheme="minorHAnsi" w:cs="Arial"/>
                <w:color w:val="000000"/>
                <w:sz w:val="22"/>
                <w:szCs w:val="22"/>
                <w:lang w:val="nl-NL"/>
              </w:rPr>
              <w:t>25 cm</w:t>
            </w:r>
          </w:p>
        </w:tc>
      </w:tr>
      <w:tr w:rsidR="00EE0425" w:rsidRPr="00CB71FA" w14:paraId="3DD0C964"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DD0C961"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Totaal gewicht</w:t>
            </w:r>
          </w:p>
        </w:tc>
        <w:tc>
          <w:tcPr>
            <w:tcW w:w="1843" w:type="dxa"/>
            <w:tcBorders>
              <w:top w:val="single" w:sz="4" w:space="0" w:color="auto"/>
              <w:left w:val="single" w:sz="4" w:space="0" w:color="auto"/>
              <w:bottom w:val="single" w:sz="4" w:space="0" w:color="auto"/>
              <w:right w:val="single" w:sz="4" w:space="0" w:color="auto"/>
            </w:tcBorders>
            <w:hideMark/>
          </w:tcPr>
          <w:p w14:paraId="3DD0C962"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ISO 8543</w:t>
            </w:r>
          </w:p>
        </w:tc>
        <w:tc>
          <w:tcPr>
            <w:tcW w:w="4450" w:type="dxa"/>
            <w:tcBorders>
              <w:top w:val="single" w:sz="4" w:space="0" w:color="auto"/>
              <w:left w:val="single" w:sz="4" w:space="0" w:color="auto"/>
              <w:bottom w:val="single" w:sz="4" w:space="0" w:color="auto"/>
              <w:right w:val="single" w:sz="4" w:space="0" w:color="auto"/>
            </w:tcBorders>
            <w:hideMark/>
          </w:tcPr>
          <w:p w14:paraId="3DD0C963"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5,4 kg/m²</w:t>
            </w:r>
          </w:p>
        </w:tc>
      </w:tr>
      <w:tr w:rsidR="00EE0425" w:rsidRPr="00CB71FA" w14:paraId="3DD0C968"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DD0C965"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sz w:val="22"/>
                <w:szCs w:val="22"/>
                <w:lang w:val="nl-BE"/>
              </w:rPr>
              <w:t>Dimensiestabiliteit</w:t>
            </w:r>
          </w:p>
        </w:tc>
        <w:tc>
          <w:tcPr>
            <w:tcW w:w="1843" w:type="dxa"/>
            <w:tcBorders>
              <w:top w:val="single" w:sz="4" w:space="0" w:color="auto"/>
              <w:left w:val="single" w:sz="4" w:space="0" w:color="auto"/>
              <w:bottom w:val="single" w:sz="4" w:space="0" w:color="auto"/>
              <w:right w:val="single" w:sz="4" w:space="0" w:color="auto"/>
            </w:tcBorders>
            <w:hideMark/>
          </w:tcPr>
          <w:p w14:paraId="3DD0C966"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ISO 2551</w:t>
            </w:r>
          </w:p>
        </w:tc>
        <w:tc>
          <w:tcPr>
            <w:tcW w:w="4450" w:type="dxa"/>
            <w:tcBorders>
              <w:top w:val="single" w:sz="4" w:space="0" w:color="auto"/>
              <w:left w:val="single" w:sz="4" w:space="0" w:color="auto"/>
              <w:bottom w:val="single" w:sz="4" w:space="0" w:color="auto"/>
              <w:right w:val="single" w:sz="4" w:space="0" w:color="auto"/>
            </w:tcBorders>
            <w:hideMark/>
          </w:tcPr>
          <w:p w14:paraId="3DD0C967" w14:textId="77777777" w:rsidR="00EE0425" w:rsidRPr="00CB71FA" w:rsidRDefault="00024603" w:rsidP="00BE4E18">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0,</w:t>
            </w:r>
            <w:r w:rsidR="00EE0425" w:rsidRPr="00CB71FA">
              <w:rPr>
                <w:rFonts w:asciiTheme="minorHAnsi" w:hAnsiTheme="minorHAnsi" w:cs="Arial"/>
                <w:color w:val="000000"/>
                <w:sz w:val="22"/>
                <w:szCs w:val="22"/>
                <w:lang w:val="nl-NL"/>
              </w:rPr>
              <w:t>1%</w:t>
            </w:r>
          </w:p>
        </w:tc>
      </w:tr>
      <w:tr w:rsidR="00EE0425" w:rsidRPr="00CB71FA" w14:paraId="3DD0C96C"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DD0C969"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Slijtweerstand</w:t>
            </w:r>
          </w:p>
        </w:tc>
        <w:tc>
          <w:tcPr>
            <w:tcW w:w="1843" w:type="dxa"/>
            <w:tcBorders>
              <w:top w:val="single" w:sz="4" w:space="0" w:color="auto"/>
              <w:left w:val="single" w:sz="4" w:space="0" w:color="auto"/>
              <w:bottom w:val="single" w:sz="4" w:space="0" w:color="auto"/>
              <w:right w:val="single" w:sz="4" w:space="0" w:color="auto"/>
            </w:tcBorders>
            <w:hideMark/>
          </w:tcPr>
          <w:p w14:paraId="3DD0C96A"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 xml:space="preserve">EN  1307 annex F </w:t>
            </w:r>
          </w:p>
        </w:tc>
        <w:tc>
          <w:tcPr>
            <w:tcW w:w="4450" w:type="dxa"/>
            <w:tcBorders>
              <w:top w:val="single" w:sz="4" w:space="0" w:color="auto"/>
              <w:left w:val="single" w:sz="4" w:space="0" w:color="auto"/>
              <w:bottom w:val="single" w:sz="4" w:space="0" w:color="auto"/>
              <w:right w:val="single" w:sz="4" w:space="0" w:color="auto"/>
            </w:tcBorders>
            <w:hideMark/>
          </w:tcPr>
          <w:p w14:paraId="3DD0C96B"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&gt;</w:t>
            </w:r>
            <w:r w:rsidR="00024603">
              <w:rPr>
                <w:rFonts w:asciiTheme="minorHAnsi" w:hAnsiTheme="minorHAnsi" w:cs="Arial"/>
                <w:color w:val="000000"/>
                <w:sz w:val="22"/>
                <w:szCs w:val="22"/>
                <w:lang w:val="nl-NL"/>
              </w:rPr>
              <w:t xml:space="preserve"> </w:t>
            </w:r>
            <w:r w:rsidRPr="00CB71FA">
              <w:rPr>
                <w:rFonts w:asciiTheme="minorHAnsi" w:hAnsiTheme="minorHAnsi" w:cs="Arial"/>
                <w:color w:val="000000"/>
                <w:sz w:val="22"/>
                <w:szCs w:val="22"/>
                <w:lang w:val="nl-NL"/>
              </w:rPr>
              <w:t>1000 toeren</w:t>
            </w:r>
          </w:p>
        </w:tc>
      </w:tr>
      <w:tr w:rsidR="00EE0425" w:rsidRPr="00CB71FA" w14:paraId="3DD0C970"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DD0C96D"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Rolstoel bestendigheid</w:t>
            </w:r>
          </w:p>
        </w:tc>
        <w:tc>
          <w:tcPr>
            <w:tcW w:w="1843" w:type="dxa"/>
            <w:tcBorders>
              <w:top w:val="single" w:sz="4" w:space="0" w:color="auto"/>
              <w:left w:val="single" w:sz="4" w:space="0" w:color="auto"/>
              <w:bottom w:val="single" w:sz="4" w:space="0" w:color="auto"/>
              <w:right w:val="single" w:sz="4" w:space="0" w:color="auto"/>
            </w:tcBorders>
            <w:hideMark/>
          </w:tcPr>
          <w:p w14:paraId="3DD0C96E"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EN 985</w:t>
            </w:r>
          </w:p>
        </w:tc>
        <w:tc>
          <w:tcPr>
            <w:tcW w:w="4450" w:type="dxa"/>
            <w:tcBorders>
              <w:top w:val="single" w:sz="4" w:space="0" w:color="auto"/>
              <w:left w:val="single" w:sz="4" w:space="0" w:color="auto"/>
              <w:bottom w:val="single" w:sz="4" w:space="0" w:color="auto"/>
              <w:right w:val="single" w:sz="4" w:space="0" w:color="auto"/>
            </w:tcBorders>
            <w:hideMark/>
          </w:tcPr>
          <w:p w14:paraId="3DD0C96F" w14:textId="498D3202" w:rsidR="00EE0425" w:rsidRPr="00CB71FA" w:rsidRDefault="00BE4E18"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R</w:t>
            </w:r>
            <w:r>
              <w:rPr>
                <w:rFonts w:asciiTheme="minorHAnsi" w:hAnsiTheme="minorHAnsi" w:cs="Arial"/>
                <w:color w:val="000000"/>
                <w:sz w:val="22"/>
                <w:szCs w:val="22"/>
                <w:lang w:val="nl-NL"/>
              </w:rPr>
              <w:t xml:space="preserve"> </w:t>
            </w:r>
            <w:r w:rsidR="00EE0425" w:rsidRPr="00CB71FA">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w:t>
            </w:r>
            <w:r w:rsidR="00EE0425" w:rsidRPr="00CB71FA">
              <w:rPr>
                <w:rFonts w:asciiTheme="minorHAnsi" w:hAnsiTheme="minorHAnsi" w:cs="Arial"/>
                <w:color w:val="000000"/>
                <w:sz w:val="22"/>
                <w:szCs w:val="22"/>
                <w:lang w:val="nl-NL"/>
              </w:rPr>
              <w:t>≥2,4 continu gebruik</w:t>
            </w:r>
          </w:p>
        </w:tc>
      </w:tr>
      <w:tr w:rsidR="00EE0425" w:rsidRPr="00CB71FA" w14:paraId="3DD0C974"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DD0C971"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Kleurechtheid</w:t>
            </w:r>
          </w:p>
        </w:tc>
        <w:tc>
          <w:tcPr>
            <w:tcW w:w="1843" w:type="dxa"/>
            <w:tcBorders>
              <w:top w:val="single" w:sz="4" w:space="0" w:color="auto"/>
              <w:left w:val="single" w:sz="4" w:space="0" w:color="auto"/>
              <w:bottom w:val="single" w:sz="4" w:space="0" w:color="auto"/>
              <w:right w:val="single" w:sz="4" w:space="0" w:color="auto"/>
            </w:tcBorders>
            <w:hideMark/>
          </w:tcPr>
          <w:p w14:paraId="3DD0C972"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EN-ISO 105-B02</w:t>
            </w:r>
          </w:p>
        </w:tc>
        <w:tc>
          <w:tcPr>
            <w:tcW w:w="4450" w:type="dxa"/>
            <w:tcBorders>
              <w:top w:val="single" w:sz="4" w:space="0" w:color="auto"/>
              <w:left w:val="single" w:sz="4" w:space="0" w:color="auto"/>
              <w:bottom w:val="single" w:sz="4" w:space="0" w:color="auto"/>
              <w:right w:val="single" w:sz="4" w:space="0" w:color="auto"/>
            </w:tcBorders>
            <w:hideMark/>
          </w:tcPr>
          <w:p w14:paraId="3DD0C973"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 6</w:t>
            </w:r>
          </w:p>
        </w:tc>
      </w:tr>
      <w:tr w:rsidR="00EE0425" w:rsidRPr="00CB71FA" w14:paraId="3DD0C97C"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DD0C975"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Slipweerstand</w:t>
            </w:r>
          </w:p>
        </w:tc>
        <w:tc>
          <w:tcPr>
            <w:tcW w:w="1843" w:type="dxa"/>
            <w:tcBorders>
              <w:top w:val="single" w:sz="4" w:space="0" w:color="auto"/>
              <w:left w:val="single" w:sz="4" w:space="0" w:color="auto"/>
              <w:bottom w:val="single" w:sz="4" w:space="0" w:color="auto"/>
              <w:right w:val="single" w:sz="4" w:space="0" w:color="auto"/>
            </w:tcBorders>
            <w:hideMark/>
          </w:tcPr>
          <w:p w14:paraId="3DD0C976" w14:textId="77777777" w:rsidR="00EE0425" w:rsidRPr="00CB71FA" w:rsidRDefault="00EE0425" w:rsidP="00BE4E18">
            <w:pPr>
              <w:pStyle w:val="TxBrp4"/>
              <w:spacing w:line="240" w:lineRule="auto"/>
              <w:rPr>
                <w:rFonts w:asciiTheme="minorHAnsi" w:hAnsiTheme="minorHAnsi" w:cs="Arial"/>
                <w:sz w:val="22"/>
                <w:szCs w:val="22"/>
              </w:rPr>
            </w:pPr>
            <w:r w:rsidRPr="00CB71FA">
              <w:rPr>
                <w:rFonts w:asciiTheme="minorHAnsi" w:hAnsiTheme="minorHAnsi" w:cs="Arial"/>
                <w:sz w:val="22"/>
                <w:szCs w:val="22"/>
              </w:rPr>
              <w:t xml:space="preserve">UK SRG </w:t>
            </w:r>
            <w:proofErr w:type="spellStart"/>
            <w:r w:rsidRPr="00CB71FA">
              <w:rPr>
                <w:rFonts w:asciiTheme="minorHAnsi" w:hAnsiTheme="minorHAnsi" w:cs="Arial"/>
                <w:sz w:val="22"/>
                <w:szCs w:val="22"/>
              </w:rPr>
              <w:lastRenderedPageBreak/>
              <w:t>pendulum</w:t>
            </w:r>
            <w:proofErr w:type="spellEnd"/>
          </w:p>
          <w:p w14:paraId="3DD0C977" w14:textId="77777777" w:rsidR="00EE0425" w:rsidRPr="00CB71FA" w:rsidRDefault="00EE0425" w:rsidP="00BE4E18">
            <w:pPr>
              <w:pStyle w:val="TxBrp4"/>
              <w:spacing w:line="240" w:lineRule="auto"/>
              <w:rPr>
                <w:rFonts w:asciiTheme="minorHAnsi" w:hAnsiTheme="minorHAnsi" w:cs="Arial"/>
                <w:sz w:val="22"/>
                <w:szCs w:val="22"/>
              </w:rPr>
            </w:pPr>
          </w:p>
          <w:p w14:paraId="3DD0C978"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sz w:val="22"/>
                <w:szCs w:val="22"/>
              </w:rPr>
              <w:t>EN 13893</w:t>
            </w:r>
          </w:p>
        </w:tc>
        <w:tc>
          <w:tcPr>
            <w:tcW w:w="4450" w:type="dxa"/>
            <w:tcBorders>
              <w:top w:val="single" w:sz="4" w:space="0" w:color="auto"/>
              <w:left w:val="single" w:sz="4" w:space="0" w:color="auto"/>
              <w:bottom w:val="single" w:sz="4" w:space="0" w:color="auto"/>
              <w:right w:val="single" w:sz="4" w:space="0" w:color="auto"/>
            </w:tcBorders>
            <w:hideMark/>
          </w:tcPr>
          <w:p w14:paraId="3DD0C979"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lastRenderedPageBreak/>
              <w:t>Droog: zeer laag slipgevaar</w:t>
            </w:r>
          </w:p>
          <w:p w14:paraId="3DD0C97A"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lastRenderedPageBreak/>
              <w:t>Nat: laag slipgevaar</w:t>
            </w:r>
          </w:p>
          <w:p w14:paraId="3DD0C97B"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DS: ≥0,30</w:t>
            </w:r>
          </w:p>
        </w:tc>
      </w:tr>
      <w:tr w:rsidR="00EE0425" w:rsidRPr="00CB71FA" w14:paraId="3DD0C980"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DD0C97D"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lastRenderedPageBreak/>
              <w:t>Contactgeluidreductie</w:t>
            </w:r>
          </w:p>
        </w:tc>
        <w:tc>
          <w:tcPr>
            <w:tcW w:w="1843" w:type="dxa"/>
            <w:tcBorders>
              <w:top w:val="single" w:sz="4" w:space="0" w:color="auto"/>
              <w:left w:val="single" w:sz="4" w:space="0" w:color="auto"/>
              <w:bottom w:val="single" w:sz="4" w:space="0" w:color="auto"/>
              <w:right w:val="single" w:sz="4" w:space="0" w:color="auto"/>
            </w:tcBorders>
            <w:hideMark/>
          </w:tcPr>
          <w:p w14:paraId="3DD0C97E" w14:textId="77777777" w:rsidR="00EE0425" w:rsidRPr="00CB71FA" w:rsidRDefault="00EE0425" w:rsidP="00BE4E18">
            <w:pPr>
              <w:pStyle w:val="TxBrp4"/>
              <w:spacing w:line="240" w:lineRule="auto"/>
              <w:rPr>
                <w:rFonts w:asciiTheme="minorHAnsi" w:hAnsiTheme="minorHAnsi" w:cs="Arial"/>
                <w:sz w:val="22"/>
                <w:szCs w:val="22"/>
              </w:rPr>
            </w:pPr>
            <w:r w:rsidRPr="00CB71FA">
              <w:rPr>
                <w:rFonts w:asciiTheme="minorHAnsi" w:hAnsiTheme="minorHAnsi" w:cs="Arial"/>
                <w:sz w:val="22"/>
                <w:szCs w:val="22"/>
              </w:rPr>
              <w:t>EN</w:t>
            </w:r>
            <w:r w:rsidR="00BD5814">
              <w:rPr>
                <w:rFonts w:asciiTheme="minorHAnsi" w:hAnsiTheme="minorHAnsi" w:cs="Arial"/>
                <w:sz w:val="22"/>
                <w:szCs w:val="22"/>
              </w:rPr>
              <w:t>-</w:t>
            </w:r>
            <w:r w:rsidRPr="00CB71FA">
              <w:rPr>
                <w:rFonts w:asciiTheme="minorHAnsi" w:hAnsiTheme="minorHAnsi" w:cs="Arial"/>
                <w:sz w:val="22"/>
                <w:szCs w:val="22"/>
              </w:rPr>
              <w:t>ISO 717-2</w:t>
            </w:r>
          </w:p>
        </w:tc>
        <w:tc>
          <w:tcPr>
            <w:tcW w:w="4450" w:type="dxa"/>
            <w:tcBorders>
              <w:top w:val="single" w:sz="4" w:space="0" w:color="auto"/>
              <w:left w:val="single" w:sz="4" w:space="0" w:color="auto"/>
              <w:bottom w:val="single" w:sz="4" w:space="0" w:color="auto"/>
              <w:right w:val="single" w:sz="4" w:space="0" w:color="auto"/>
            </w:tcBorders>
            <w:hideMark/>
          </w:tcPr>
          <w:p w14:paraId="3DD0C97F" w14:textId="77777777" w:rsidR="00EE0425" w:rsidRPr="00CB71FA" w:rsidRDefault="00EE0425" w:rsidP="00BE4E18">
            <w:pPr>
              <w:pStyle w:val="TxBrp4"/>
              <w:spacing w:line="240" w:lineRule="auto"/>
              <w:rPr>
                <w:rFonts w:asciiTheme="minorHAnsi" w:hAnsiTheme="minorHAnsi" w:cs="Arial"/>
                <w:sz w:val="22"/>
                <w:szCs w:val="22"/>
              </w:rPr>
            </w:pPr>
            <w:proofErr w:type="spellStart"/>
            <w:r w:rsidRPr="00CB71FA">
              <w:rPr>
                <w:rFonts w:asciiTheme="minorHAnsi" w:hAnsiTheme="minorHAnsi" w:cs="Arial"/>
                <w:sz w:val="22"/>
                <w:szCs w:val="22"/>
                <w:lang w:val="nl-NL"/>
              </w:rPr>
              <w:t>ΔLw</w:t>
            </w:r>
            <w:proofErr w:type="spellEnd"/>
            <w:r w:rsidRPr="00CB71FA">
              <w:rPr>
                <w:rFonts w:asciiTheme="minorHAnsi" w:hAnsiTheme="minorHAnsi" w:cs="Arial"/>
                <w:sz w:val="22"/>
                <w:szCs w:val="22"/>
                <w:lang w:val="nl-NL"/>
              </w:rPr>
              <w:t xml:space="preserve"> =</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19 dB</w:t>
            </w:r>
          </w:p>
        </w:tc>
      </w:tr>
      <w:tr w:rsidR="00EE0425" w:rsidRPr="00CB71FA" w14:paraId="3DD0C984"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DD0C981"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Geluidsabsorptie</w:t>
            </w:r>
          </w:p>
        </w:tc>
        <w:tc>
          <w:tcPr>
            <w:tcW w:w="1843" w:type="dxa"/>
            <w:tcBorders>
              <w:top w:val="single" w:sz="4" w:space="0" w:color="auto"/>
              <w:left w:val="single" w:sz="4" w:space="0" w:color="auto"/>
              <w:bottom w:val="single" w:sz="4" w:space="0" w:color="auto"/>
              <w:right w:val="single" w:sz="4" w:space="0" w:color="auto"/>
            </w:tcBorders>
            <w:hideMark/>
          </w:tcPr>
          <w:p w14:paraId="3DD0C982"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sz w:val="22"/>
                <w:szCs w:val="22"/>
              </w:rPr>
              <w:t>ISO 354</w:t>
            </w:r>
          </w:p>
        </w:tc>
        <w:tc>
          <w:tcPr>
            <w:tcW w:w="4450" w:type="dxa"/>
            <w:tcBorders>
              <w:top w:val="single" w:sz="4" w:space="0" w:color="auto"/>
              <w:left w:val="single" w:sz="4" w:space="0" w:color="auto"/>
              <w:bottom w:val="single" w:sz="4" w:space="0" w:color="auto"/>
              <w:right w:val="single" w:sz="4" w:space="0" w:color="auto"/>
            </w:tcBorders>
            <w:hideMark/>
          </w:tcPr>
          <w:p w14:paraId="3DD0C983"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w:t>
            </w:r>
            <w:r w:rsidR="00024603">
              <w:rPr>
                <w:rFonts w:asciiTheme="minorHAnsi" w:hAnsiTheme="minorHAnsi" w:cs="Arial"/>
                <w:color w:val="000000"/>
                <w:sz w:val="22"/>
                <w:szCs w:val="22"/>
                <w:lang w:val="nl-NL"/>
              </w:rPr>
              <w:t xml:space="preserve"> </w:t>
            </w:r>
            <w:r w:rsidRPr="00CB71FA">
              <w:rPr>
                <w:rFonts w:asciiTheme="minorHAnsi" w:hAnsiTheme="minorHAnsi" w:cs="Arial"/>
                <w:color w:val="000000"/>
                <w:sz w:val="22"/>
                <w:szCs w:val="22"/>
                <w:lang w:val="nl-NL"/>
              </w:rPr>
              <w:t>0,10</w:t>
            </w:r>
          </w:p>
        </w:tc>
      </w:tr>
      <w:tr w:rsidR="00EE0425" w:rsidRPr="00CB71FA" w14:paraId="3DD0C988"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DD0C985"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 xml:space="preserve">Waterdichte installatie </w:t>
            </w:r>
          </w:p>
        </w:tc>
        <w:tc>
          <w:tcPr>
            <w:tcW w:w="1843" w:type="dxa"/>
            <w:tcBorders>
              <w:top w:val="single" w:sz="4" w:space="0" w:color="auto"/>
              <w:left w:val="single" w:sz="4" w:space="0" w:color="auto"/>
              <w:bottom w:val="single" w:sz="4" w:space="0" w:color="auto"/>
              <w:right w:val="single" w:sz="4" w:space="0" w:color="auto"/>
            </w:tcBorders>
            <w:hideMark/>
          </w:tcPr>
          <w:p w14:paraId="3DD0C986"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sz w:val="22"/>
                <w:szCs w:val="22"/>
              </w:rPr>
              <w:t>EN 1307-2</w:t>
            </w:r>
          </w:p>
        </w:tc>
        <w:tc>
          <w:tcPr>
            <w:tcW w:w="4450" w:type="dxa"/>
            <w:tcBorders>
              <w:top w:val="single" w:sz="4" w:space="0" w:color="auto"/>
              <w:left w:val="single" w:sz="4" w:space="0" w:color="auto"/>
              <w:bottom w:val="single" w:sz="4" w:space="0" w:color="auto"/>
              <w:right w:val="single" w:sz="4" w:space="0" w:color="auto"/>
            </w:tcBorders>
            <w:hideMark/>
          </w:tcPr>
          <w:p w14:paraId="3DD0C987"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Ja</w:t>
            </w:r>
          </w:p>
        </w:tc>
      </w:tr>
      <w:tr w:rsidR="00EE0425" w:rsidRPr="00CB71FA" w14:paraId="3DD0C98C"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DD0C989"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Brandveiligheid</w:t>
            </w:r>
          </w:p>
        </w:tc>
        <w:tc>
          <w:tcPr>
            <w:tcW w:w="1843" w:type="dxa"/>
            <w:tcBorders>
              <w:top w:val="single" w:sz="4" w:space="0" w:color="auto"/>
              <w:left w:val="single" w:sz="4" w:space="0" w:color="auto"/>
              <w:bottom w:val="single" w:sz="4" w:space="0" w:color="auto"/>
              <w:right w:val="single" w:sz="4" w:space="0" w:color="auto"/>
            </w:tcBorders>
            <w:hideMark/>
          </w:tcPr>
          <w:p w14:paraId="3DD0C98A"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EN 13501</w:t>
            </w:r>
          </w:p>
        </w:tc>
        <w:tc>
          <w:tcPr>
            <w:tcW w:w="4450" w:type="dxa"/>
            <w:tcBorders>
              <w:top w:val="single" w:sz="4" w:space="0" w:color="auto"/>
              <w:left w:val="single" w:sz="4" w:space="0" w:color="auto"/>
              <w:bottom w:val="single" w:sz="4" w:space="0" w:color="auto"/>
              <w:right w:val="single" w:sz="4" w:space="0" w:color="auto"/>
            </w:tcBorders>
            <w:hideMark/>
          </w:tcPr>
          <w:p w14:paraId="3DD0C98B" w14:textId="77777777" w:rsidR="00EE0425" w:rsidRPr="00CB71FA" w:rsidRDefault="00EE0425" w:rsidP="00BE4E18">
            <w:pPr>
              <w:pStyle w:val="TxBrp4"/>
              <w:spacing w:line="240" w:lineRule="auto"/>
              <w:rPr>
                <w:rFonts w:asciiTheme="minorHAnsi" w:hAnsiTheme="minorHAnsi" w:cs="Arial"/>
                <w:color w:val="000000"/>
                <w:sz w:val="22"/>
                <w:szCs w:val="22"/>
                <w:lang w:val="nl-NL"/>
              </w:rPr>
            </w:pPr>
            <w:proofErr w:type="spellStart"/>
            <w:r w:rsidRPr="00CB71FA">
              <w:rPr>
                <w:rFonts w:asciiTheme="minorHAnsi" w:hAnsiTheme="minorHAnsi" w:cs="Arial"/>
                <w:sz w:val="22"/>
                <w:szCs w:val="22"/>
              </w:rPr>
              <w:t>B</w:t>
            </w:r>
            <w:r w:rsidRPr="00CB71FA">
              <w:rPr>
                <w:rFonts w:asciiTheme="minorHAnsi" w:hAnsiTheme="minorHAnsi" w:cs="Arial"/>
                <w:sz w:val="22"/>
                <w:szCs w:val="22"/>
                <w:vertAlign w:val="subscript"/>
              </w:rPr>
              <w:t>fl</w:t>
            </w:r>
            <w:proofErr w:type="spellEnd"/>
            <w:r w:rsidRPr="00CB71FA">
              <w:rPr>
                <w:rFonts w:asciiTheme="minorHAnsi" w:hAnsiTheme="minorHAnsi" w:cs="Arial"/>
                <w:sz w:val="22"/>
                <w:szCs w:val="22"/>
              </w:rPr>
              <w:t xml:space="preserve"> -s1</w:t>
            </w:r>
          </w:p>
        </w:tc>
      </w:tr>
      <w:tr w:rsidR="00EE0425" w:rsidRPr="00CB71FA" w14:paraId="3DD0C990"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DD0C98D"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Statische elektriciteit</w:t>
            </w:r>
          </w:p>
        </w:tc>
        <w:tc>
          <w:tcPr>
            <w:tcW w:w="1843" w:type="dxa"/>
            <w:tcBorders>
              <w:top w:val="single" w:sz="4" w:space="0" w:color="auto"/>
              <w:left w:val="single" w:sz="4" w:space="0" w:color="auto"/>
              <w:bottom w:val="single" w:sz="4" w:space="0" w:color="auto"/>
              <w:right w:val="single" w:sz="4" w:space="0" w:color="auto"/>
            </w:tcBorders>
            <w:hideMark/>
          </w:tcPr>
          <w:p w14:paraId="3DD0C98E"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ISO 6536</w:t>
            </w:r>
          </w:p>
        </w:tc>
        <w:tc>
          <w:tcPr>
            <w:tcW w:w="4450" w:type="dxa"/>
            <w:tcBorders>
              <w:top w:val="single" w:sz="4" w:space="0" w:color="auto"/>
              <w:left w:val="single" w:sz="4" w:space="0" w:color="auto"/>
              <w:bottom w:val="single" w:sz="4" w:space="0" w:color="auto"/>
              <w:right w:val="single" w:sz="4" w:space="0" w:color="auto"/>
            </w:tcBorders>
            <w:hideMark/>
          </w:tcPr>
          <w:p w14:paraId="3DD0C98F"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 2 kV</w:t>
            </w:r>
          </w:p>
        </w:tc>
      </w:tr>
      <w:tr w:rsidR="00EE0425" w:rsidRPr="00CB71FA" w14:paraId="3DD0C994" w14:textId="77777777" w:rsidTr="00E7486A">
        <w:trPr>
          <w:trHeight w:val="283"/>
        </w:trPr>
        <w:tc>
          <w:tcPr>
            <w:tcW w:w="3226" w:type="dxa"/>
            <w:tcBorders>
              <w:top w:val="single" w:sz="4" w:space="0" w:color="auto"/>
              <w:left w:val="single" w:sz="4" w:space="0" w:color="auto"/>
              <w:bottom w:val="single" w:sz="4" w:space="0" w:color="auto"/>
              <w:right w:val="single" w:sz="4" w:space="0" w:color="auto"/>
            </w:tcBorders>
            <w:hideMark/>
          </w:tcPr>
          <w:p w14:paraId="3DD0C991"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Warmteweerstand</w:t>
            </w:r>
          </w:p>
        </w:tc>
        <w:tc>
          <w:tcPr>
            <w:tcW w:w="1843" w:type="dxa"/>
            <w:tcBorders>
              <w:top w:val="single" w:sz="4" w:space="0" w:color="auto"/>
              <w:left w:val="single" w:sz="4" w:space="0" w:color="auto"/>
              <w:bottom w:val="single" w:sz="4" w:space="0" w:color="auto"/>
              <w:right w:val="single" w:sz="4" w:space="0" w:color="auto"/>
            </w:tcBorders>
            <w:hideMark/>
          </w:tcPr>
          <w:p w14:paraId="3DD0C992"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color w:val="000000"/>
                <w:sz w:val="22"/>
                <w:szCs w:val="22"/>
                <w:lang w:val="nl-NL"/>
              </w:rPr>
              <w:t>ISO 8302</w:t>
            </w:r>
          </w:p>
        </w:tc>
        <w:tc>
          <w:tcPr>
            <w:tcW w:w="4450" w:type="dxa"/>
            <w:tcBorders>
              <w:top w:val="single" w:sz="4" w:space="0" w:color="auto"/>
              <w:left w:val="single" w:sz="4" w:space="0" w:color="auto"/>
              <w:bottom w:val="single" w:sz="4" w:space="0" w:color="auto"/>
              <w:right w:val="single" w:sz="4" w:space="0" w:color="auto"/>
            </w:tcBorders>
            <w:hideMark/>
          </w:tcPr>
          <w:p w14:paraId="3DD0C993" w14:textId="77777777" w:rsidR="00EE0425" w:rsidRPr="00CB71FA" w:rsidRDefault="00EE0425" w:rsidP="00BE4E18">
            <w:pPr>
              <w:pStyle w:val="TxBrp4"/>
              <w:spacing w:line="240" w:lineRule="auto"/>
              <w:rPr>
                <w:rFonts w:asciiTheme="minorHAnsi" w:hAnsiTheme="minorHAnsi" w:cs="Arial"/>
                <w:color w:val="000000"/>
                <w:sz w:val="22"/>
                <w:szCs w:val="22"/>
                <w:lang w:val="nl-NL"/>
              </w:rPr>
            </w:pPr>
            <w:r w:rsidRPr="00CB71FA">
              <w:rPr>
                <w:rFonts w:asciiTheme="minorHAnsi" w:hAnsiTheme="minorHAnsi" w:cs="Arial"/>
                <w:sz w:val="22"/>
                <w:szCs w:val="22"/>
              </w:rPr>
              <w:t>0,04825 m²K/W</w:t>
            </w:r>
          </w:p>
        </w:tc>
      </w:tr>
    </w:tbl>
    <w:p w14:paraId="3DD0C995" w14:textId="0A588500" w:rsidR="00EE0425" w:rsidRDefault="00EE0425" w:rsidP="00BE4E18">
      <w:pPr>
        <w:pStyle w:val="TxBrp3"/>
        <w:spacing w:line="240" w:lineRule="auto"/>
        <w:rPr>
          <w:rFonts w:asciiTheme="minorHAnsi" w:hAnsiTheme="minorHAnsi"/>
          <w:noProof/>
          <w:sz w:val="22"/>
          <w:szCs w:val="22"/>
          <w:lang w:val="nl-BE" w:eastAsia="nl-BE"/>
        </w:rPr>
      </w:pPr>
    </w:p>
    <w:p w14:paraId="00F31856" w14:textId="77777777" w:rsidR="00BE4E18" w:rsidRPr="00CB71FA" w:rsidRDefault="00BE4E18" w:rsidP="00BE4E18">
      <w:pPr>
        <w:pStyle w:val="TxBrp3"/>
        <w:spacing w:line="240" w:lineRule="auto"/>
        <w:rPr>
          <w:rFonts w:asciiTheme="minorHAnsi" w:hAnsiTheme="minorHAnsi"/>
          <w:noProof/>
          <w:sz w:val="22"/>
          <w:szCs w:val="22"/>
          <w:lang w:val="nl-BE" w:eastAsia="nl-BE"/>
        </w:rPr>
      </w:pPr>
    </w:p>
    <w:p w14:paraId="3DD0C997" w14:textId="77777777" w:rsidR="00EE0425" w:rsidRPr="00CB71FA" w:rsidRDefault="00024603" w:rsidP="00BE4E18">
      <w:pPr>
        <w:widowControl/>
        <w:autoSpaceDE/>
        <w:autoSpaceDN/>
        <w:adjustRightInd/>
        <w:rPr>
          <w:rFonts w:asciiTheme="minorHAnsi" w:hAnsiTheme="minorHAnsi" w:cs="Arial"/>
          <w:sz w:val="22"/>
          <w:szCs w:val="22"/>
          <w:u w:val="single"/>
          <w:lang w:val="nl-NL"/>
        </w:rPr>
      </w:pPr>
      <w:r>
        <w:rPr>
          <w:rFonts w:asciiTheme="minorHAnsi" w:hAnsiTheme="minorHAnsi" w:cs="Arial"/>
          <w:sz w:val="22"/>
          <w:szCs w:val="22"/>
          <w:u w:val="single"/>
          <w:lang w:val="nl-NL"/>
        </w:rPr>
        <w:t>Uitvoering en p</w:t>
      </w:r>
      <w:r w:rsidR="00EE0425" w:rsidRPr="00CB71FA">
        <w:rPr>
          <w:rFonts w:asciiTheme="minorHAnsi" w:hAnsiTheme="minorHAnsi" w:cs="Arial"/>
          <w:sz w:val="22"/>
          <w:szCs w:val="22"/>
          <w:u w:val="single"/>
          <w:lang w:val="nl-NL"/>
        </w:rPr>
        <w:t>laatsing</w:t>
      </w:r>
    </w:p>
    <w:p w14:paraId="5EDABFB0" w14:textId="77777777" w:rsidR="00BE4E18" w:rsidRDefault="00BE4E18" w:rsidP="00BE4E18">
      <w:pPr>
        <w:pStyle w:val="TxBrp4"/>
        <w:spacing w:line="240" w:lineRule="auto"/>
        <w:rPr>
          <w:rFonts w:asciiTheme="minorHAnsi" w:hAnsiTheme="minorHAnsi" w:cs="Arial"/>
          <w:iCs/>
          <w:color w:val="000000"/>
          <w:sz w:val="22"/>
          <w:szCs w:val="22"/>
          <w:lang w:val="nl-NL"/>
        </w:rPr>
      </w:pPr>
    </w:p>
    <w:p w14:paraId="3DD0C998" w14:textId="08F94BB9" w:rsidR="00EE0425" w:rsidRDefault="00EE0425" w:rsidP="00BE4E18">
      <w:pPr>
        <w:pStyle w:val="TxBrp4"/>
        <w:spacing w:line="240"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plaatsing van de gevlokte vloerbekleding beantwoordt aan de leidraad TV 241, hoofdstuk 7, voor de goede uitvoering van soepele vloerbekleding van het WTCB.</w:t>
      </w:r>
    </w:p>
    <w:p w14:paraId="3DD0C999" w14:textId="77777777" w:rsidR="00024603" w:rsidRPr="00CB71FA" w:rsidRDefault="00024603" w:rsidP="00BE4E18">
      <w:pPr>
        <w:pStyle w:val="TxBrp4"/>
        <w:spacing w:line="240" w:lineRule="auto"/>
        <w:rPr>
          <w:rFonts w:asciiTheme="minorHAnsi" w:hAnsiTheme="minorHAnsi" w:cs="Arial"/>
          <w:iCs/>
          <w:color w:val="000000"/>
          <w:sz w:val="22"/>
          <w:szCs w:val="22"/>
          <w:lang w:val="nl-NL"/>
        </w:rPr>
      </w:pPr>
    </w:p>
    <w:p w14:paraId="3DD0C99A" w14:textId="77777777" w:rsidR="00EE0425" w:rsidRDefault="00EE0425" w:rsidP="00BE4E18">
      <w:pPr>
        <w:pStyle w:val="TxBrp4"/>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3DD0C99B" w14:textId="77777777" w:rsidR="00024603" w:rsidRPr="00CB71FA" w:rsidRDefault="00024603" w:rsidP="00BE4E18">
      <w:pPr>
        <w:pStyle w:val="TxBrp4"/>
        <w:spacing w:line="240" w:lineRule="auto"/>
        <w:rPr>
          <w:rFonts w:asciiTheme="minorHAnsi" w:hAnsiTheme="minorHAnsi" w:cs="Arial"/>
          <w:sz w:val="22"/>
          <w:szCs w:val="22"/>
          <w:lang w:val="nl-NL"/>
        </w:rPr>
      </w:pPr>
    </w:p>
    <w:p w14:paraId="3DD0C99C" w14:textId="77777777" w:rsidR="00EE0425" w:rsidRDefault="00EE0425" w:rsidP="00BE4E18">
      <w:pPr>
        <w:pStyle w:val="TxBrp4"/>
        <w:spacing w:line="240" w:lineRule="auto"/>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17</w:t>
      </w:r>
      <w:r w:rsidR="00024603">
        <w:rPr>
          <w:rFonts w:asciiTheme="minorHAnsi" w:eastAsia="MS Mincho" w:hAnsiTheme="minorHAnsi" w:cs="Arial"/>
          <w:sz w:val="22"/>
          <w:szCs w:val="22"/>
          <w:lang w:val="nl-NL" w:eastAsia="ja-JP"/>
        </w:rPr>
        <w:t xml:space="preserve"> </w:t>
      </w:r>
      <w:r w:rsidRPr="00CB71FA">
        <w:rPr>
          <w:rFonts w:asciiTheme="minorHAnsi" w:eastAsia="MS Mincho" w:hAnsiTheme="minorHAnsi" w:cs="Arial"/>
          <w:sz w:val="22"/>
          <w:szCs w:val="22"/>
          <w:lang w:val="nl-NL" w:eastAsia="ja-JP"/>
        </w:rPr>
        <w:t>°C bedraagt. Tijdens de opslag moet men ervoor zorgen dat de dozen plat liggen en regelmatig gestapeld zijn. Stapel geen kartons rechtop.</w:t>
      </w:r>
    </w:p>
    <w:p w14:paraId="3DD0C99D" w14:textId="77777777" w:rsidR="00024603" w:rsidRPr="00CB71FA" w:rsidRDefault="00024603" w:rsidP="00BE4E18">
      <w:pPr>
        <w:pStyle w:val="TxBrp4"/>
        <w:spacing w:line="240" w:lineRule="auto"/>
        <w:rPr>
          <w:rFonts w:asciiTheme="minorHAnsi" w:hAnsiTheme="minorHAnsi" w:cs="Arial"/>
          <w:sz w:val="22"/>
          <w:szCs w:val="22"/>
          <w:lang w:val="nl-NL"/>
        </w:rPr>
      </w:pPr>
    </w:p>
    <w:p w14:paraId="3DD0C99E" w14:textId="44028A58" w:rsidR="00EE0425" w:rsidRPr="00CB71FA" w:rsidRDefault="00EE0425" w:rsidP="00BE4E18">
      <w:pPr>
        <w:pStyle w:val="TxBrp4"/>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Indien de temperatuur lager dan 15 °C is, mag de vloerbekleding niet geplaatst worden. 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3DD0C99F" w14:textId="77777777" w:rsidR="00EE0425" w:rsidRPr="00CB71FA" w:rsidRDefault="00EE0425" w:rsidP="00BE4E18">
      <w:pPr>
        <w:pStyle w:val="TxBrp4"/>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3DD0C9A0" w14:textId="77777777" w:rsidR="00EE0425" w:rsidRPr="00CB71FA" w:rsidRDefault="00EE0425" w:rsidP="00BE4E18">
      <w:pPr>
        <w:pStyle w:val="TxBrp6"/>
        <w:numPr>
          <w:ilvl w:val="0"/>
          <w:numId w:val="3"/>
        </w:numPr>
        <w:tabs>
          <w:tab w:val="left" w:pos="323"/>
        </w:tabs>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Het herstellen van zandcement dekvloeren met aangepaste reparatiemortels met een drukvastheid van ≥ 30 N/mm</w:t>
      </w:r>
      <w:r w:rsidRPr="00CB71FA">
        <w:rPr>
          <w:rFonts w:asciiTheme="minorHAnsi" w:hAnsiTheme="minorHAnsi" w:cs="Arial"/>
          <w:sz w:val="22"/>
          <w:szCs w:val="22"/>
          <w:vertAlign w:val="superscript"/>
          <w:lang w:val="nl-NL"/>
        </w:rPr>
        <w:t xml:space="preserve">2 </w:t>
      </w:r>
      <w:r w:rsidRPr="00CB71FA">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sidR="00024603">
        <w:rPr>
          <w:rFonts w:asciiTheme="minorHAnsi" w:hAnsiTheme="minorHAnsi" w:cs="Arial"/>
          <w:sz w:val="22"/>
          <w:szCs w:val="22"/>
          <w:lang w:val="nl-NL"/>
        </w:rPr>
        <w:t xml:space="preserve"> 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3DD0C9A1" w14:textId="77777777" w:rsidR="00EE0425" w:rsidRPr="00CB71FA" w:rsidRDefault="00EE0425" w:rsidP="00BE4E18">
      <w:pPr>
        <w:pStyle w:val="TxBrp6"/>
        <w:numPr>
          <w:ilvl w:val="0"/>
          <w:numId w:val="3"/>
        </w:numPr>
        <w:tabs>
          <w:tab w:val="left" w:pos="323"/>
        </w:tabs>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 met aangepaste reparatiemortels op basis van Calciumsulfaat-</w:t>
      </w:r>
      <w:proofErr w:type="spellStart"/>
      <w:r w:rsidRPr="00CB71FA">
        <w:rPr>
          <w:rFonts w:asciiTheme="minorHAnsi" w:hAnsiTheme="minorHAnsi" w:cs="Arial"/>
          <w:sz w:val="22"/>
          <w:szCs w:val="22"/>
          <w:lang w:val="nl-NL"/>
        </w:rPr>
        <w:t>Alpha</w:t>
      </w:r>
      <w:proofErr w:type="spellEnd"/>
      <w:r w:rsidRPr="00CB71FA">
        <w:rPr>
          <w:rFonts w:asciiTheme="minorHAnsi" w:hAnsiTheme="minorHAnsi" w:cs="Arial"/>
          <w:sz w:val="22"/>
          <w:szCs w:val="22"/>
          <w:lang w:val="nl-NL"/>
        </w:rPr>
        <w:t>-</w:t>
      </w:r>
      <w:proofErr w:type="spellStart"/>
      <w:r w:rsidRPr="00CB71FA">
        <w:rPr>
          <w:rFonts w:asciiTheme="minorHAnsi" w:hAnsiTheme="minorHAnsi" w:cs="Arial"/>
          <w:sz w:val="22"/>
          <w:szCs w:val="22"/>
          <w:lang w:val="nl-NL"/>
        </w:rPr>
        <w:t>Halfhydraat</w:t>
      </w:r>
      <w:proofErr w:type="spellEnd"/>
      <w:r w:rsidRPr="00CB71FA">
        <w:rPr>
          <w:rFonts w:asciiTheme="minorHAnsi" w:hAnsiTheme="minorHAnsi" w:cs="Arial"/>
          <w:sz w:val="22"/>
          <w:szCs w:val="22"/>
          <w:lang w:val="nl-NL"/>
        </w:rPr>
        <w:t xml:space="preserve"> met een drukvastheid van &gt; 20,0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3DD0C9A2" w14:textId="77777777" w:rsidR="00EE0425" w:rsidRPr="00CB71FA" w:rsidRDefault="00EE0425" w:rsidP="00BE4E18">
      <w:pPr>
        <w:pStyle w:val="TxBrp6"/>
        <w:numPr>
          <w:ilvl w:val="0"/>
          <w:numId w:val="3"/>
        </w:numPr>
        <w:tabs>
          <w:tab w:val="left" w:pos="323"/>
        </w:tabs>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3DD0C9A3" w14:textId="397A82F7" w:rsidR="00EE0425" w:rsidRPr="00CB71FA" w:rsidRDefault="00EE0425" w:rsidP="00BE4E18">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Het maximaa</w:t>
      </w:r>
      <w:r w:rsidR="00BE4E18">
        <w:rPr>
          <w:rFonts w:asciiTheme="minorHAnsi" w:hAnsiTheme="minorHAnsi" w:cs="Arial"/>
          <w:sz w:val="22"/>
          <w:szCs w:val="22"/>
          <w:lang w:val="nl-NL"/>
        </w:rPr>
        <w:t>l toegelaten vochtgehalte is 2,</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xml:space="preserve">% voor </w:t>
      </w:r>
      <w:r w:rsidR="00BE4E18">
        <w:rPr>
          <w:rFonts w:asciiTheme="minorHAnsi" w:hAnsiTheme="minorHAnsi" w:cs="Arial"/>
          <w:sz w:val="22"/>
          <w:szCs w:val="22"/>
          <w:lang w:val="nl-NL"/>
        </w:rPr>
        <w:t>cementgebonden dekvloeren en 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xml:space="preserve">%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3DD0C9A4" w14:textId="7CA62D31" w:rsidR="00EE0425" w:rsidRPr="00CB71FA" w:rsidRDefault="00EE0425" w:rsidP="00BE4E18">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Bij het gebruik van vloerverwarming is het maximaal toegelaten vochtgehalte 1,8% voor cementgebonden dekvloeren en 0,3%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3DD0C9A5" w14:textId="77777777" w:rsidR="00EE0425" w:rsidRPr="00CB71FA" w:rsidRDefault="00EE0425" w:rsidP="00BE4E18">
      <w:pPr>
        <w:pStyle w:val="TxBrp4"/>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Bij plaatsing op vloerverwarming dient het opstartprotocol van de vloerverwarming volledig te zijn uitgevoerd conform de richtlijnen van de leverancier en de TV241 punt 7.2.6. Een dag </w:t>
      </w:r>
      <w:r w:rsidRPr="00CB71FA">
        <w:rPr>
          <w:rFonts w:asciiTheme="minorHAnsi" w:hAnsiTheme="minorHAnsi" w:cs="Arial"/>
          <w:sz w:val="22"/>
          <w:szCs w:val="22"/>
          <w:lang w:val="nl-NL"/>
        </w:rPr>
        <w:lastRenderedPageBreak/>
        <w:t>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3DD0C9A6" w14:textId="77777777" w:rsidR="00EE0425" w:rsidRPr="00CB71FA" w:rsidRDefault="00EE0425" w:rsidP="00BE4E18">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3DD0C9A7" w14:textId="77777777" w:rsidR="00EE0425" w:rsidRPr="00CB71FA" w:rsidRDefault="00EE0425" w:rsidP="00BE4E18">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Zandcement dekvloer</w:t>
      </w:r>
    </w:p>
    <w:p w14:paraId="3DD0C9A8" w14:textId="77777777" w:rsidR="00EE0425" w:rsidRPr="00CB71FA" w:rsidRDefault="00EE0425" w:rsidP="00BE4E18">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Er wordt steeds een primer aangebracht; de primer is aangepast aan de aard van de dekvloer en aan de aard van de egalisatieproducten. De primer heeft een soortelijk gewicht van 1,01 kg/l en een verbruik van 100-200 gr/m² dient tevens het label EC1+ conform EN 13999-2/4 alsook het </w:t>
      </w:r>
      <w:r w:rsidR="00024603">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sidR="00024603">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3DD0C9A9" w14:textId="77777777" w:rsidR="00EE0425" w:rsidRPr="00CB71FA" w:rsidRDefault="00EE0425" w:rsidP="00BE4E18">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14AC8249" w14:textId="77777777" w:rsidR="00BE4E18" w:rsidRDefault="00EE0425" w:rsidP="00BE4E18">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w:t>
      </w:r>
    </w:p>
    <w:p w14:paraId="3DD0C9AA" w14:textId="0E20A026" w:rsidR="00EE0425" w:rsidRPr="00CB71FA" w:rsidRDefault="00EE0425" w:rsidP="00BE4E18">
      <w:pPr>
        <w:pStyle w:val="TxBrp5"/>
        <w:spacing w:line="240" w:lineRule="auto"/>
        <w:ind w:left="1073" w:firstLine="0"/>
        <w:rPr>
          <w:rFonts w:asciiTheme="minorHAnsi" w:hAnsiTheme="minorHAnsi" w:cs="Arial"/>
          <w:sz w:val="22"/>
          <w:szCs w:val="22"/>
          <w:lang w:val="nl-NL"/>
        </w:rPr>
      </w:pPr>
      <w:r w:rsidRPr="00CB71FA">
        <w:rPr>
          <w:rFonts w:asciiTheme="minorHAnsi" w:hAnsiTheme="minorHAnsi" w:cs="Arial"/>
          <w:sz w:val="22"/>
          <w:szCs w:val="22"/>
          <w:lang w:val="nl-NL"/>
        </w:rPr>
        <w:t xml:space="preserve">&gt; 33,0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3DD0C9AB" w14:textId="77777777" w:rsidR="00EE0425" w:rsidRPr="00CB71FA" w:rsidRDefault="00EE0425" w:rsidP="00BE4E18">
      <w:pPr>
        <w:pStyle w:val="TxBrp5"/>
        <w:numPr>
          <w:ilvl w:val="0"/>
          <w:numId w:val="3"/>
        </w:numPr>
        <w:spacing w:line="240" w:lineRule="auto"/>
        <w:rPr>
          <w:rFonts w:asciiTheme="minorHAnsi" w:hAnsiTheme="minorHAnsi" w:cs="Arial"/>
          <w:sz w:val="22"/>
          <w:szCs w:val="22"/>
          <w:lang w:val="nl-NL"/>
        </w:rPr>
      </w:pP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w:t>
      </w:r>
    </w:p>
    <w:p w14:paraId="3DD0C9AC" w14:textId="77777777" w:rsidR="00EE0425" w:rsidRPr="00CB71FA" w:rsidRDefault="00EE0425" w:rsidP="00BE4E18">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proofErr w:type="spellStart"/>
      <w:r w:rsidRPr="00CB71FA">
        <w:rPr>
          <w:rFonts w:asciiTheme="minorHAnsi" w:hAnsiTheme="minorHAnsi" w:cs="Arial"/>
          <w:sz w:val="22"/>
          <w:szCs w:val="22"/>
          <w:lang w:val="nl-BE"/>
        </w:rPr>
        <w:t>anhydriet</w:t>
      </w:r>
      <w:proofErr w:type="spellEnd"/>
      <w:r w:rsidRPr="00CB71FA">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w:t>
      </w:r>
      <w:r w:rsidR="00024603">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sidR="00024603">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3DD0C9AD" w14:textId="77777777" w:rsidR="00EE0425" w:rsidRPr="00CB71FA" w:rsidRDefault="00EE0425" w:rsidP="00BE4E18">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0D66CEC8" w14:textId="77777777" w:rsidR="00BE4E18" w:rsidRDefault="00EE0425" w:rsidP="00BE4E18">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w:t>
      </w:r>
    </w:p>
    <w:p w14:paraId="3DD0C9AE" w14:textId="390EF200" w:rsidR="00EE0425" w:rsidRPr="00CB71FA" w:rsidRDefault="00EE0425" w:rsidP="00BE4E18">
      <w:pPr>
        <w:pStyle w:val="TxBrp5"/>
        <w:spacing w:line="240" w:lineRule="auto"/>
        <w:ind w:left="1073" w:firstLine="0"/>
        <w:rPr>
          <w:rFonts w:asciiTheme="minorHAnsi" w:hAnsiTheme="minorHAnsi" w:cs="Arial"/>
          <w:sz w:val="22"/>
          <w:szCs w:val="22"/>
          <w:lang w:val="nl-NL"/>
        </w:rPr>
      </w:pPr>
      <w:r w:rsidRPr="00CB71FA">
        <w:rPr>
          <w:rFonts w:asciiTheme="minorHAnsi" w:hAnsiTheme="minorHAnsi" w:cs="Arial"/>
          <w:sz w:val="22"/>
          <w:szCs w:val="22"/>
          <w:lang w:val="nl-NL"/>
        </w:rPr>
        <w:t>2 mm, met een egalisatie op basis van Calciumsulfaat-</w:t>
      </w:r>
      <w:proofErr w:type="spellStart"/>
      <w:r w:rsidRPr="00CB71FA">
        <w:rPr>
          <w:rFonts w:asciiTheme="minorHAnsi" w:hAnsiTheme="minorHAnsi" w:cs="Arial"/>
          <w:sz w:val="22"/>
          <w:szCs w:val="22"/>
          <w:lang w:val="nl-NL"/>
        </w:rPr>
        <w:t>Alpha</w:t>
      </w:r>
      <w:proofErr w:type="spellEnd"/>
      <w:r w:rsidRPr="00CB71FA">
        <w:rPr>
          <w:rFonts w:asciiTheme="minorHAnsi" w:hAnsiTheme="minorHAnsi" w:cs="Arial"/>
          <w:sz w:val="22"/>
          <w:szCs w:val="22"/>
          <w:lang w:val="nl-NL"/>
        </w:rPr>
        <w:t>-</w:t>
      </w:r>
      <w:proofErr w:type="spellStart"/>
      <w:r w:rsidRPr="00CB71FA">
        <w:rPr>
          <w:rFonts w:asciiTheme="minorHAnsi" w:hAnsiTheme="minorHAnsi" w:cs="Arial"/>
          <w:sz w:val="22"/>
          <w:szCs w:val="22"/>
          <w:lang w:val="nl-NL"/>
        </w:rPr>
        <w:t>Halfhydraat</w:t>
      </w:r>
      <w:proofErr w:type="spellEnd"/>
      <w:r w:rsidRPr="00CB71FA">
        <w:rPr>
          <w:rFonts w:asciiTheme="minorHAnsi" w:hAnsiTheme="minorHAnsi" w:cs="Arial"/>
          <w:sz w:val="22"/>
          <w:szCs w:val="22"/>
          <w:lang w:val="nl-NL"/>
        </w:rPr>
        <w:t xml:space="preserve"> met een drukvastheid van &gt; 35,0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3DD0C9AF" w14:textId="77777777" w:rsidR="00EE0425" w:rsidRPr="00CB71FA" w:rsidRDefault="00EE0425" w:rsidP="00BE4E18">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sidR="00024603">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Calciumsulfaat-</w:t>
      </w:r>
      <w:proofErr w:type="spellStart"/>
      <w:r w:rsidRPr="00CB71FA">
        <w:rPr>
          <w:rFonts w:asciiTheme="minorHAnsi" w:hAnsiTheme="minorHAnsi" w:cs="Arial"/>
          <w:sz w:val="22"/>
          <w:szCs w:val="22"/>
          <w:lang w:val="nl-NL"/>
        </w:rPr>
        <w:t>hemidraat</w:t>
      </w:r>
      <w:proofErr w:type="spellEnd"/>
      <w:r w:rsidRPr="00CB71FA">
        <w:rPr>
          <w:rFonts w:asciiTheme="minorHAnsi" w:hAnsiTheme="minorHAnsi" w:cs="Arial"/>
          <w:sz w:val="22"/>
          <w:szCs w:val="22"/>
          <w:lang w:val="nl-NL"/>
        </w:rPr>
        <w:t xml:space="preserve"> met een bijzonder hoog gehalte aan kunststofbindmiddelen met een drukvastheid van &gt; 30,0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3DD0C9B0" w14:textId="77777777" w:rsidR="00EE0425" w:rsidRPr="00CB71FA" w:rsidRDefault="00EE0425" w:rsidP="00BE4E18">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3DD0C9B1" w14:textId="77777777" w:rsidR="00EE0425" w:rsidRPr="00CB71FA" w:rsidRDefault="00EE0425" w:rsidP="00BE4E18">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Voor het bekomen van een effen oppervlakte zal de </w:t>
      </w:r>
      <w:proofErr w:type="spellStart"/>
      <w:r w:rsidRPr="00CB71FA">
        <w:rPr>
          <w:rFonts w:asciiTheme="minorHAnsi" w:hAnsiTheme="minorHAnsi" w:cs="Arial"/>
          <w:sz w:val="22"/>
          <w:szCs w:val="22"/>
          <w:lang w:val="nl-NL"/>
        </w:rPr>
        <w:t>egalisatielaag</w:t>
      </w:r>
      <w:proofErr w:type="spellEnd"/>
      <w:r w:rsidRPr="00CB71FA">
        <w:rPr>
          <w:rFonts w:asciiTheme="minorHAnsi" w:hAnsiTheme="minorHAnsi" w:cs="Arial"/>
          <w:sz w:val="22"/>
          <w:szCs w:val="22"/>
          <w:lang w:val="nl-NL"/>
        </w:rPr>
        <w:t xml:space="preserve"> worden opgeschuurd.</w:t>
      </w:r>
    </w:p>
    <w:p w14:paraId="3DD0C9B2" w14:textId="77777777" w:rsidR="00EE0425" w:rsidRPr="00CB71FA" w:rsidRDefault="00EE0425" w:rsidP="00BE4E18">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G</w:t>
      </w:r>
      <w:proofErr w:type="spellStart"/>
      <w:r w:rsidRPr="00CB71FA">
        <w:rPr>
          <w:rFonts w:asciiTheme="minorHAnsi" w:hAnsiTheme="minorHAnsi" w:cs="Arial"/>
          <w:sz w:val="22"/>
          <w:szCs w:val="22"/>
          <w:lang w:val="nl-BE"/>
        </w:rPr>
        <w:t>ebruik</w:t>
      </w:r>
      <w:proofErr w:type="spellEnd"/>
      <w:r w:rsidRPr="00CB71FA">
        <w:rPr>
          <w:rFonts w:asciiTheme="minorHAnsi" w:hAnsiTheme="minorHAnsi" w:cs="Arial"/>
          <w:sz w:val="22"/>
          <w:szCs w:val="22"/>
          <w:lang w:val="nl-BE"/>
        </w:rPr>
        <w:t xml:space="preserve"> in één ruimte bij één kleur, dezelfde batchnum</w:t>
      </w:r>
      <w:r w:rsidR="00024603">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3DD0C9B3" w14:textId="77777777" w:rsidR="00EE0425" w:rsidRPr="00CB71FA" w:rsidRDefault="00EE0425" w:rsidP="00BE4E18">
      <w:pPr>
        <w:pStyle w:val="TxBrp5"/>
        <w:numPr>
          <w:ilvl w:val="0"/>
          <w:numId w:val="2"/>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De  tegels worden geplaatst volgens het gevraagde patroon.</w:t>
      </w:r>
    </w:p>
    <w:p w14:paraId="3DD0C9B4" w14:textId="77777777" w:rsidR="00024603" w:rsidRDefault="00EE0425" w:rsidP="00BE4E18">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tegels dienen verlijmd te worden met een daartoe geschikte verhuislijm volgens de richtlijnen van de fabrikant. De lijm bestaande uit een </w:t>
      </w:r>
      <w:proofErr w:type="spellStart"/>
      <w:r w:rsidRPr="00CB71FA">
        <w:rPr>
          <w:rFonts w:asciiTheme="minorHAnsi" w:hAnsiTheme="minorHAnsi" w:cs="Arial"/>
          <w:sz w:val="22"/>
          <w:szCs w:val="22"/>
          <w:lang w:val="nl-NL"/>
        </w:rPr>
        <w:t>arcrylaatdispersie</w:t>
      </w:r>
      <w:proofErr w:type="spellEnd"/>
      <w:r w:rsidRPr="00CB71FA">
        <w:rPr>
          <w:rFonts w:asciiTheme="minorHAnsi" w:hAnsiTheme="minorHAnsi" w:cs="Arial"/>
          <w:sz w:val="22"/>
          <w:szCs w:val="22"/>
          <w:lang w:val="nl-NL"/>
        </w:rPr>
        <w:t xml:space="preserve">, heeft een soortelijk </w:t>
      </w:r>
      <w:r w:rsidRPr="00CB71FA">
        <w:rPr>
          <w:rFonts w:asciiTheme="minorHAnsi" w:hAnsiTheme="minorHAnsi" w:cs="Arial"/>
          <w:sz w:val="22"/>
          <w:szCs w:val="22"/>
          <w:lang w:val="nl-NL"/>
        </w:rPr>
        <w:lastRenderedPageBreak/>
        <w:t xml:space="preserve">gewicht van 1,04 kg/l en een verbruik van 50-100 gr/m² voor gesloten ondergronden en </w:t>
      </w:r>
    </w:p>
    <w:p w14:paraId="3DD0C9B5" w14:textId="77777777" w:rsidR="00EE0425" w:rsidRPr="00CB71FA" w:rsidRDefault="00EE0425" w:rsidP="00BE4E18">
      <w:pPr>
        <w:pStyle w:val="TxBrp5"/>
        <w:spacing w:line="240" w:lineRule="auto"/>
        <w:ind w:left="683" w:firstLine="0"/>
        <w:rPr>
          <w:rFonts w:asciiTheme="minorHAnsi" w:hAnsiTheme="minorHAnsi" w:cs="Arial"/>
          <w:sz w:val="22"/>
          <w:szCs w:val="22"/>
          <w:lang w:val="nl-NL"/>
        </w:rPr>
      </w:pPr>
      <w:r w:rsidRPr="00CB71FA">
        <w:rPr>
          <w:rFonts w:asciiTheme="minorHAnsi" w:hAnsiTheme="minorHAnsi" w:cs="Arial"/>
          <w:sz w:val="22"/>
          <w:szCs w:val="22"/>
          <w:lang w:val="nl-NL"/>
        </w:rPr>
        <w:t>100-150 gr/m² voor poreuze ondergronden. Tevens dient de lijm het label EC1 Plus te hebben.</w:t>
      </w:r>
      <w:r w:rsidRPr="00CB71FA">
        <w:rPr>
          <w:rFonts w:asciiTheme="minorHAnsi" w:hAnsiTheme="minorHAnsi" w:cs="Arial"/>
          <w:iCs/>
          <w:color w:val="000000"/>
          <w:sz w:val="22"/>
          <w:szCs w:val="22"/>
          <w:lang w:val="nl-NL"/>
        </w:rPr>
        <w:t xml:space="preserve"> Het </w:t>
      </w:r>
      <w:proofErr w:type="spellStart"/>
      <w:r w:rsidRPr="00CB71FA">
        <w:rPr>
          <w:rFonts w:asciiTheme="minorHAnsi" w:hAnsiTheme="minorHAnsi" w:cs="Arial"/>
          <w:iCs/>
          <w:color w:val="000000"/>
          <w:sz w:val="22"/>
          <w:szCs w:val="22"/>
          <w:lang w:val="nl-NL"/>
        </w:rPr>
        <w:t>lijmbed</w:t>
      </w:r>
      <w:proofErr w:type="spellEnd"/>
      <w:r w:rsidRPr="00CB71FA">
        <w:rPr>
          <w:rFonts w:asciiTheme="minorHAnsi" w:hAnsiTheme="minorHAnsi" w:cs="Arial"/>
          <w:iCs/>
          <w:color w:val="000000"/>
          <w:sz w:val="22"/>
          <w:szCs w:val="22"/>
          <w:lang w:val="nl-NL"/>
        </w:rPr>
        <w:t xml:space="preserve"> dient volledig transparant opgedroogd te zijn alvorens de tegels geplaatst worden  waarna deze nog zorgvuldig aangewalst worden.</w:t>
      </w:r>
    </w:p>
    <w:p w14:paraId="3DD0C9B6" w14:textId="77777777" w:rsidR="00EE0425" w:rsidRPr="00CB71FA" w:rsidRDefault="00EE0425" w:rsidP="00BE4E18">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3DD0C9B7" w14:textId="77777777" w:rsidR="00EE0425" w:rsidRPr="00CB71FA" w:rsidRDefault="00EE0425" w:rsidP="00BE4E18">
      <w:pPr>
        <w:pStyle w:val="TxBrp5"/>
        <w:numPr>
          <w:ilvl w:val="0"/>
          <w:numId w:val="2"/>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3DD0C9B8" w14:textId="77777777" w:rsidR="00EE0425" w:rsidRPr="00CB71FA" w:rsidRDefault="00EE0425" w:rsidP="00BE4E18">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sidRPr="00CB71FA">
        <w:rPr>
          <w:rFonts w:asciiTheme="minorHAnsi" w:hAnsiTheme="minorHAnsi" w:cs="Arial"/>
          <w:iCs/>
          <w:color w:val="000000"/>
          <w:sz w:val="22"/>
          <w:szCs w:val="22"/>
          <w:lang w:val="nl-NL"/>
        </w:rPr>
        <w:t xml:space="preserve">gevlokte vloerbekleding </w:t>
      </w:r>
      <w:r w:rsidRPr="00CB71FA">
        <w:rPr>
          <w:rFonts w:asciiTheme="minorHAnsi" w:hAnsiTheme="minorHAnsi" w:cs="Arial"/>
          <w:sz w:val="22"/>
          <w:szCs w:val="22"/>
          <w:lang w:val="nl-NL"/>
        </w:rPr>
        <w:t>wordt tegen de wand afgewerkt in functie van de gekozen plint.</w:t>
      </w:r>
    </w:p>
    <w:p w14:paraId="3DD0C9B9" w14:textId="77777777" w:rsidR="00EE0425" w:rsidRDefault="00EE0425" w:rsidP="00BE4E18">
      <w:pPr>
        <w:pStyle w:val="TxBrp5"/>
        <w:spacing w:line="240" w:lineRule="auto"/>
        <w:rPr>
          <w:rFonts w:asciiTheme="minorHAnsi" w:hAnsiTheme="minorHAnsi" w:cs="Arial"/>
          <w:sz w:val="22"/>
          <w:szCs w:val="22"/>
          <w:lang w:val="nl-NL"/>
        </w:rPr>
      </w:pPr>
    </w:p>
    <w:p w14:paraId="3DD0C9BA" w14:textId="77777777" w:rsidR="00E7486A" w:rsidRPr="00CB71FA" w:rsidRDefault="00E7486A" w:rsidP="00BE4E18">
      <w:pPr>
        <w:pStyle w:val="TxBrp5"/>
        <w:spacing w:line="240" w:lineRule="auto"/>
        <w:rPr>
          <w:rFonts w:asciiTheme="minorHAnsi" w:hAnsiTheme="minorHAnsi" w:cs="Arial"/>
          <w:sz w:val="22"/>
          <w:szCs w:val="22"/>
          <w:lang w:val="nl-NL"/>
        </w:rPr>
      </w:pPr>
      <w:bookmarkStart w:id="0" w:name="_GoBack"/>
      <w:bookmarkEnd w:id="0"/>
    </w:p>
    <w:p w14:paraId="43B1F67B" w14:textId="77777777" w:rsidR="00BE4E18" w:rsidRPr="00621148" w:rsidRDefault="00BE4E18" w:rsidP="00BE4E18">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1D49A8FF" w14:textId="77777777" w:rsidR="00BE4E18" w:rsidRPr="00621148" w:rsidRDefault="00BE4E18" w:rsidP="00BE4E18">
      <w:pPr>
        <w:pStyle w:val="TxBrp4"/>
        <w:spacing w:line="240" w:lineRule="auto"/>
        <w:rPr>
          <w:rFonts w:asciiTheme="minorHAnsi" w:hAnsiTheme="minorHAnsi" w:cs="Arial"/>
          <w:sz w:val="22"/>
          <w:szCs w:val="22"/>
          <w:u w:val="single"/>
          <w:lang w:val="nl-NL"/>
        </w:rPr>
      </w:pPr>
    </w:p>
    <w:p w14:paraId="2DE51016" w14:textId="77777777" w:rsidR="00BE4E18" w:rsidRPr="00621148" w:rsidRDefault="00BE4E18" w:rsidP="00BE4E18">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47A6E07A" w14:textId="77777777" w:rsidR="00BE4E18" w:rsidRPr="00621148" w:rsidRDefault="00BE4E18" w:rsidP="00BE4E18">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67FE82E8" w14:textId="77777777" w:rsidR="00BE4E18" w:rsidRDefault="00BE4E18" w:rsidP="00BE4E18">
      <w:pPr>
        <w:pStyle w:val="TxBrp11"/>
        <w:tabs>
          <w:tab w:val="left" w:pos="204"/>
        </w:tabs>
        <w:spacing w:line="240" w:lineRule="auto"/>
        <w:rPr>
          <w:rFonts w:asciiTheme="minorHAnsi" w:hAnsiTheme="minorHAnsi" w:cs="Arial"/>
          <w:sz w:val="22"/>
          <w:szCs w:val="22"/>
          <w:lang w:val="nl-NL"/>
        </w:rPr>
      </w:pPr>
    </w:p>
    <w:p w14:paraId="29F0EF46" w14:textId="77777777" w:rsidR="00BE4E18" w:rsidRPr="00621148" w:rsidRDefault="00BE4E18" w:rsidP="00BE4E18">
      <w:pPr>
        <w:pStyle w:val="TxBrp11"/>
        <w:tabs>
          <w:tab w:val="left" w:pos="204"/>
        </w:tabs>
        <w:spacing w:line="240" w:lineRule="auto"/>
        <w:rPr>
          <w:rFonts w:asciiTheme="minorHAnsi" w:hAnsiTheme="minorHAnsi" w:cs="Arial"/>
          <w:sz w:val="22"/>
          <w:szCs w:val="22"/>
          <w:lang w:val="nl-NL"/>
        </w:rPr>
      </w:pPr>
    </w:p>
    <w:p w14:paraId="1B1826F9" w14:textId="77777777" w:rsidR="00BE4E18" w:rsidRPr="00621148" w:rsidRDefault="00BE4E18" w:rsidP="00BE4E18">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089BF06F" w14:textId="77777777" w:rsidR="00BE4E18" w:rsidRPr="00621148" w:rsidRDefault="00BE4E18" w:rsidP="00BE4E18">
      <w:pPr>
        <w:rPr>
          <w:rFonts w:asciiTheme="minorHAnsi" w:hAnsiTheme="minorHAnsi" w:cs="Arial"/>
          <w:sz w:val="22"/>
          <w:szCs w:val="22"/>
          <w:u w:val="single"/>
          <w:lang w:val="nl-NL"/>
        </w:rPr>
      </w:pPr>
    </w:p>
    <w:p w14:paraId="61637ADC" w14:textId="77777777" w:rsidR="00BE4E18" w:rsidRPr="00621148" w:rsidRDefault="00BE4E18" w:rsidP="00BE4E18">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406D2E07" w14:textId="77777777" w:rsidR="00BE4E18" w:rsidRDefault="00BE4E18" w:rsidP="00BE4E18">
      <w:pPr>
        <w:pStyle w:val="TxBrp4"/>
        <w:spacing w:line="240" w:lineRule="auto"/>
        <w:rPr>
          <w:rFonts w:asciiTheme="minorHAnsi" w:hAnsiTheme="minorHAnsi" w:cs="Arial"/>
          <w:sz w:val="22"/>
          <w:szCs w:val="22"/>
          <w:lang w:val="nl-NL"/>
        </w:rPr>
      </w:pPr>
    </w:p>
    <w:p w14:paraId="378B8FCB" w14:textId="77777777" w:rsidR="00BE4E18" w:rsidRPr="00621148" w:rsidRDefault="00BE4E18" w:rsidP="00BE4E18">
      <w:pPr>
        <w:pStyle w:val="TxBrp4"/>
        <w:spacing w:line="240" w:lineRule="auto"/>
        <w:rPr>
          <w:rFonts w:asciiTheme="minorHAnsi" w:hAnsiTheme="minorHAnsi" w:cs="Arial"/>
          <w:sz w:val="22"/>
          <w:szCs w:val="22"/>
          <w:lang w:val="nl-NL"/>
        </w:rPr>
      </w:pPr>
    </w:p>
    <w:p w14:paraId="00184301" w14:textId="77777777" w:rsidR="00BE4E18" w:rsidRDefault="00BE4E18" w:rsidP="00BE4E18">
      <w:pPr>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14:paraId="3DCF3230" w14:textId="77777777" w:rsidR="00BE4E18" w:rsidRPr="006A70F7" w:rsidRDefault="00BE4E18" w:rsidP="00BE4E18">
      <w:pPr>
        <w:rPr>
          <w:rFonts w:ascii="Calibri" w:hAnsi="Calibri" w:cs="Arial"/>
          <w:sz w:val="22"/>
          <w:szCs w:val="22"/>
          <w:lang w:val="nl-BE"/>
        </w:rPr>
      </w:pPr>
    </w:p>
    <w:p w14:paraId="50C53773" w14:textId="77777777" w:rsidR="00BE4E18" w:rsidRPr="006A70F7" w:rsidRDefault="00BE4E18" w:rsidP="00BE4E18">
      <w:pPr>
        <w:pStyle w:val="TxBrp4"/>
        <w:spacing w:line="240" w:lineRule="auto"/>
        <w:rPr>
          <w:rFonts w:ascii="Calibri" w:hAnsi="Calibri" w:cs="Arial"/>
          <w:sz w:val="22"/>
          <w:szCs w:val="22"/>
          <w:lang w:val="nl-NL"/>
        </w:rPr>
      </w:pPr>
      <w:r w:rsidRPr="006A70F7">
        <w:rPr>
          <w:rFonts w:ascii="Calibri" w:hAnsi="Calibri" w:cs="Arial"/>
          <w:sz w:val="22"/>
          <w:szCs w:val="22"/>
          <w:lang w:val="nl-NL"/>
        </w:rPr>
        <w:t>Voorzie een getuft schoonlooptapijt met transparante schraapgarens van ca. 10 mm dik en ca. 3</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polyamide BCF </w:t>
      </w:r>
      <w:proofErr w:type="spellStart"/>
      <w:r w:rsidRPr="006A70F7">
        <w:rPr>
          <w:rFonts w:ascii="Calibri" w:hAnsi="Calibri" w:cs="Arial"/>
          <w:sz w:val="22"/>
          <w:szCs w:val="22"/>
          <w:lang w:val="nl-NL"/>
        </w:rPr>
        <w:t>Laufaron</w:t>
      </w:r>
      <w:proofErr w:type="spellEnd"/>
      <w:r w:rsidRPr="006A70F7">
        <w:rPr>
          <w:rFonts w:ascii="Calibri" w:hAnsi="Calibri" w:cs="Arial"/>
          <w:sz w:val="22"/>
          <w:szCs w:val="22"/>
          <w:lang w:val="nl-NL"/>
        </w:rPr>
        <w:t xml:space="preserve"> 20 en 420 </w:t>
      </w:r>
      <w:proofErr w:type="spellStart"/>
      <w:r w:rsidRPr="006A70F7">
        <w:rPr>
          <w:rFonts w:ascii="Calibri" w:hAnsi="Calibri" w:cs="Arial"/>
          <w:sz w:val="22"/>
          <w:szCs w:val="22"/>
          <w:lang w:val="nl-NL"/>
        </w:rPr>
        <w:t>dtex</w:t>
      </w:r>
      <w:proofErr w:type="spellEnd"/>
      <w:r w:rsidRPr="006A70F7">
        <w:rPr>
          <w:rFonts w:ascii="Calibri" w:hAnsi="Calibri" w:cs="Arial"/>
          <w:sz w:val="22"/>
          <w:szCs w:val="22"/>
          <w:lang w:val="nl-NL"/>
        </w:rPr>
        <w:t xml:space="preserve">, pigment gekleurd en verankerd in een soepele en waterdichte vinyl backing. Het schoonlooptapijt is te voorzien aan alle ingangen van het gebouw, is aangepast aan de intensiteit van het verkeer en bij voorkeur telkens minimum 6 m lang.  </w:t>
      </w:r>
    </w:p>
    <w:p w14:paraId="38ED205A" w14:textId="77777777" w:rsidR="00BE4E18" w:rsidRDefault="00BE4E18" w:rsidP="00BE4E18">
      <w:pPr>
        <w:pStyle w:val="TxBrp4"/>
        <w:spacing w:line="240" w:lineRule="auto"/>
        <w:rPr>
          <w:rFonts w:ascii="Calibri" w:hAnsi="Calibri" w:cs="Arial"/>
          <w:sz w:val="22"/>
          <w:szCs w:val="22"/>
          <w:u w:val="single"/>
          <w:lang w:val="nl-NL"/>
        </w:rPr>
      </w:pPr>
    </w:p>
    <w:p w14:paraId="7BFEF3E9" w14:textId="77777777" w:rsidR="00BE4E18" w:rsidRPr="006A70F7" w:rsidRDefault="00BE4E18" w:rsidP="00BE4E18">
      <w:pPr>
        <w:pStyle w:val="TxBrp4"/>
        <w:spacing w:line="240" w:lineRule="auto"/>
        <w:rPr>
          <w:rFonts w:ascii="Calibri" w:hAnsi="Calibri" w:cs="Arial"/>
          <w:sz w:val="22"/>
          <w:szCs w:val="22"/>
          <w:u w:val="single"/>
          <w:lang w:val="nl-NL"/>
        </w:rPr>
      </w:pPr>
    </w:p>
    <w:p w14:paraId="7EE01BF7" w14:textId="77777777" w:rsidR="00BE4E18" w:rsidRPr="008622F9" w:rsidRDefault="00BE4E18" w:rsidP="00BE4E18">
      <w:pPr>
        <w:rPr>
          <w:rFonts w:ascii="Calibri" w:hAnsi="Calibri" w:cs="Arial"/>
          <w:sz w:val="22"/>
          <w:szCs w:val="22"/>
          <w:u w:val="single"/>
          <w:lang w:val="nl-BE"/>
        </w:rPr>
      </w:pPr>
      <w:r w:rsidRPr="008622F9">
        <w:rPr>
          <w:rFonts w:ascii="Calibri" w:hAnsi="Calibri" w:cs="Arial"/>
          <w:sz w:val="22"/>
          <w:szCs w:val="22"/>
          <w:u w:val="single"/>
          <w:lang w:val="nl-BE"/>
        </w:rPr>
        <w:t>Bijzondere garantieverzekering voor werven vanaf 2.000 m²</w:t>
      </w:r>
    </w:p>
    <w:p w14:paraId="769DC957" w14:textId="77777777" w:rsidR="00BE4E18" w:rsidRPr="008622F9" w:rsidRDefault="00BE4E18" w:rsidP="00BE4E18">
      <w:pPr>
        <w:ind w:left="360"/>
        <w:rPr>
          <w:rFonts w:ascii="Calibri" w:hAnsi="Calibri" w:cs="Arial"/>
          <w:sz w:val="22"/>
          <w:szCs w:val="22"/>
          <w:lang w:val="nl-BE"/>
        </w:rPr>
      </w:pPr>
    </w:p>
    <w:p w14:paraId="1E41FD21" w14:textId="77777777" w:rsidR="00BE4E18" w:rsidRPr="008622F9" w:rsidRDefault="00BE4E18" w:rsidP="00BE4E18">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64988B77" w14:textId="77777777" w:rsidR="00BE4E18" w:rsidRPr="008622F9" w:rsidRDefault="00BE4E18" w:rsidP="00BE4E18">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4B2B4213" w14:textId="77777777" w:rsidR="00BE4E18" w:rsidRDefault="00BE4E18" w:rsidP="00BE4E18">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5592B7AE" w14:textId="77777777" w:rsidR="00BE4E18" w:rsidRPr="008622F9" w:rsidRDefault="00BE4E18" w:rsidP="00BE4E18">
      <w:pPr>
        <w:pStyle w:val="TxBrp3"/>
        <w:tabs>
          <w:tab w:val="clear" w:pos="204"/>
          <w:tab w:val="left" w:pos="708"/>
        </w:tabs>
        <w:spacing w:line="240" w:lineRule="auto"/>
        <w:rPr>
          <w:rFonts w:ascii="Calibri" w:hAnsi="Calibri" w:cs="Arial"/>
          <w:sz w:val="22"/>
          <w:szCs w:val="22"/>
          <w:lang w:val="nl-BE"/>
        </w:rPr>
      </w:pPr>
    </w:p>
    <w:p w14:paraId="789D73D0" w14:textId="77777777" w:rsidR="00BE4E18" w:rsidRPr="008622F9" w:rsidRDefault="00BE4E18" w:rsidP="00BE4E18">
      <w:pPr>
        <w:numPr>
          <w:ilvl w:val="0"/>
          <w:numId w:val="5"/>
        </w:numPr>
        <w:rPr>
          <w:rFonts w:ascii="Calibri" w:hAnsi="Calibri" w:cs="Arial"/>
          <w:sz w:val="22"/>
          <w:szCs w:val="22"/>
          <w:lang w:val="nl-BE"/>
        </w:rPr>
      </w:pPr>
      <w:r w:rsidRPr="008622F9">
        <w:rPr>
          <w:rFonts w:ascii="Calibri" w:hAnsi="Calibri" w:cs="Arial"/>
          <w:sz w:val="22"/>
          <w:szCs w:val="22"/>
          <w:lang w:val="nl-BE"/>
        </w:rPr>
        <w:t>Inschrijven in lastenboek</w:t>
      </w:r>
    </w:p>
    <w:p w14:paraId="4B70D817" w14:textId="77777777" w:rsidR="00BE4E18" w:rsidRPr="008622F9" w:rsidRDefault="00BE4E18" w:rsidP="00BE4E18">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14:paraId="431EC8FD" w14:textId="77777777" w:rsidR="00BE4E18" w:rsidRPr="008622F9" w:rsidRDefault="00BE4E18" w:rsidP="00BE4E18">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14:paraId="0F117B90" w14:textId="77777777" w:rsidR="00BE4E18" w:rsidRPr="008622F9" w:rsidRDefault="00BE4E18" w:rsidP="00BE4E18">
      <w:pPr>
        <w:numPr>
          <w:ilvl w:val="0"/>
          <w:numId w:val="5"/>
        </w:numPr>
        <w:rPr>
          <w:rFonts w:ascii="Calibri" w:hAnsi="Calibri" w:cs="Arial"/>
          <w:sz w:val="22"/>
          <w:szCs w:val="22"/>
          <w:lang w:val="nl-BE"/>
        </w:rPr>
      </w:pPr>
      <w:r w:rsidRPr="008622F9">
        <w:rPr>
          <w:rFonts w:ascii="Calibri" w:hAnsi="Calibri" w:cs="Arial"/>
          <w:sz w:val="22"/>
          <w:szCs w:val="22"/>
          <w:lang w:val="nl-BE"/>
        </w:rPr>
        <w:lastRenderedPageBreak/>
        <w:t>Schriftelijke aanvraag verzekerde garantie door het legbedrijf</w:t>
      </w:r>
    </w:p>
    <w:p w14:paraId="2CBDFB23" w14:textId="77777777" w:rsidR="00BE4E18" w:rsidRPr="008622F9" w:rsidRDefault="00BE4E18" w:rsidP="00BE4E18">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14:paraId="0F582D8F" w14:textId="77777777" w:rsidR="00BE4E18" w:rsidRPr="008622F9" w:rsidRDefault="00BE4E18" w:rsidP="00BE4E18">
      <w:pPr>
        <w:numPr>
          <w:ilvl w:val="0"/>
          <w:numId w:val="5"/>
        </w:numPr>
        <w:rPr>
          <w:rFonts w:ascii="Calibri" w:hAnsi="Calibri" w:cs="Arial"/>
          <w:sz w:val="22"/>
          <w:szCs w:val="22"/>
          <w:lang w:val="nl-BE"/>
        </w:rPr>
      </w:pPr>
      <w:r w:rsidRPr="008622F9">
        <w:rPr>
          <w:rFonts w:ascii="Calibri" w:hAnsi="Calibri" w:cs="Arial"/>
          <w:sz w:val="22"/>
          <w:szCs w:val="22"/>
          <w:lang w:val="nl-BE"/>
        </w:rPr>
        <w:t>Nazicht vóór plaatsing</w:t>
      </w:r>
    </w:p>
    <w:p w14:paraId="44D87122" w14:textId="77777777" w:rsidR="00BE4E18" w:rsidRPr="008622F9" w:rsidRDefault="00BE4E18" w:rsidP="00BE4E18">
      <w:pPr>
        <w:numPr>
          <w:ilvl w:val="0"/>
          <w:numId w:val="5"/>
        </w:numPr>
        <w:rPr>
          <w:rFonts w:ascii="Calibri" w:hAnsi="Calibri" w:cs="Arial"/>
          <w:sz w:val="22"/>
          <w:szCs w:val="22"/>
          <w:lang w:val="nl-BE"/>
        </w:rPr>
      </w:pPr>
      <w:r w:rsidRPr="008622F9">
        <w:rPr>
          <w:rFonts w:ascii="Calibri" w:hAnsi="Calibri" w:cs="Arial"/>
          <w:sz w:val="22"/>
          <w:szCs w:val="22"/>
          <w:lang w:val="nl-BE"/>
        </w:rPr>
        <w:t>Nazicht tijdens plaatsing</w:t>
      </w:r>
    </w:p>
    <w:p w14:paraId="3E79094E" w14:textId="77777777" w:rsidR="00BE4E18" w:rsidRPr="008622F9" w:rsidRDefault="00BE4E18" w:rsidP="00BE4E18">
      <w:pPr>
        <w:numPr>
          <w:ilvl w:val="0"/>
          <w:numId w:val="5"/>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14:paraId="4466DB04" w14:textId="77777777" w:rsidR="00BE4E18" w:rsidRPr="008622F9" w:rsidRDefault="00BE4E18" w:rsidP="00BE4E18">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14:paraId="38ECEE96" w14:textId="77777777" w:rsidR="00BE4E18" w:rsidRPr="008622F9" w:rsidRDefault="00BE4E18" w:rsidP="00BE4E18">
      <w:pPr>
        <w:numPr>
          <w:ilvl w:val="0"/>
          <w:numId w:val="5"/>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14:paraId="7489CAEE" w14:textId="77777777" w:rsidR="00BE4E18" w:rsidRPr="008622F9" w:rsidRDefault="00BE4E18" w:rsidP="00BE4E18">
      <w:pPr>
        <w:tabs>
          <w:tab w:val="left" w:pos="204"/>
        </w:tabs>
        <w:rPr>
          <w:rFonts w:ascii="Calibri" w:hAnsi="Calibri" w:cs="Arial"/>
          <w:sz w:val="22"/>
          <w:szCs w:val="22"/>
          <w:lang w:val="nl-BE"/>
        </w:rPr>
      </w:pPr>
    </w:p>
    <w:p w14:paraId="653AEF84" w14:textId="77777777" w:rsidR="00BE4E18" w:rsidRPr="008622F9" w:rsidRDefault="00BE4E18" w:rsidP="00BE4E18">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210379E4" w14:textId="77777777" w:rsidR="00BE4E18" w:rsidRPr="008622F9" w:rsidRDefault="00BE4E18" w:rsidP="00BE4E18">
      <w:pPr>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1D67D8A0" w14:textId="77777777" w:rsidR="00BE4E18" w:rsidRPr="008622F9" w:rsidRDefault="00BE4E18" w:rsidP="00BE4E18">
      <w:pPr>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33EE3FD4" w14:textId="77777777" w:rsidR="00BE4E18" w:rsidRPr="008622F9" w:rsidRDefault="00BE4E18" w:rsidP="00BE4E18">
      <w:pPr>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5613695A" w14:textId="77777777" w:rsidR="00BE4E18" w:rsidRPr="008622F9" w:rsidRDefault="00BE4E18" w:rsidP="00BE4E18">
      <w:pPr>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3DD0C9E5" w14:textId="57086A92" w:rsidR="009959B7" w:rsidRPr="00BE4E18" w:rsidRDefault="00BE4E18" w:rsidP="00BE4E18">
      <w:pPr>
        <w:pStyle w:val="TxBrp4"/>
        <w:spacing w:line="240" w:lineRule="auto"/>
        <w:rPr>
          <w:rFonts w:ascii="Calibri" w:hAnsi="Calibri" w:cs="Arial"/>
          <w:sz w:val="22"/>
          <w:szCs w:val="22"/>
          <w:u w:val="single"/>
          <w:lang w:val="nl-BE"/>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r>
        <w:rPr>
          <w:rFonts w:ascii="Calibri" w:hAnsi="Calibri" w:cs="Arial"/>
          <w:sz w:val="22"/>
          <w:szCs w:val="22"/>
          <w:lang w:val="nl-BE"/>
        </w:rPr>
        <w:t>.</w:t>
      </w:r>
    </w:p>
    <w:sectPr w:rsidR="009959B7" w:rsidRPr="00BE4E18"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0C9E8" w14:textId="77777777" w:rsidR="00D464B4" w:rsidRDefault="00D464B4" w:rsidP="00212DC4">
      <w:r>
        <w:separator/>
      </w:r>
    </w:p>
  </w:endnote>
  <w:endnote w:type="continuationSeparator" w:id="0">
    <w:p w14:paraId="3DD0C9E9" w14:textId="77777777" w:rsidR="00D464B4" w:rsidRDefault="00D464B4"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C9E6" w14:textId="77777777" w:rsidR="00D464B4" w:rsidRDefault="00D464B4" w:rsidP="00212DC4">
      <w:r>
        <w:separator/>
      </w:r>
    </w:p>
  </w:footnote>
  <w:footnote w:type="continuationSeparator" w:id="0">
    <w:p w14:paraId="3DD0C9E7" w14:textId="77777777" w:rsidR="00D464B4" w:rsidRDefault="00D464B4"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3AAE" w14:textId="323D8363" w:rsidR="00BE4E18" w:rsidRDefault="00BE4E18">
    <w:pPr>
      <w:pStyle w:val="Koptekst"/>
      <w:rPr>
        <w:rFonts w:asciiTheme="minorHAnsi" w:hAnsiTheme="minorHAnsi"/>
        <w:lang w:val="nl-BE"/>
      </w:rPr>
    </w:pPr>
    <w:r>
      <w:rPr>
        <w:rFonts w:asciiTheme="minorHAnsi" w:hAnsiTheme="minorHAnsi"/>
        <w:lang w:val="nl-BE"/>
      </w:rPr>
      <w:t>December 2018</w:t>
    </w:r>
  </w:p>
  <w:p w14:paraId="3DD0C9EB" w14:textId="77777777" w:rsidR="00625816" w:rsidRPr="00625816" w:rsidRDefault="00625816">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6EB5"/>
    <w:rsid w:val="00024603"/>
    <w:rsid w:val="0008136C"/>
    <w:rsid w:val="00083FA7"/>
    <w:rsid w:val="00084748"/>
    <w:rsid w:val="000936A4"/>
    <w:rsid w:val="000A6BC8"/>
    <w:rsid w:val="000C770D"/>
    <w:rsid w:val="000F1ACA"/>
    <w:rsid w:val="001126DC"/>
    <w:rsid w:val="00113575"/>
    <w:rsid w:val="00127BE8"/>
    <w:rsid w:val="001556DF"/>
    <w:rsid w:val="00181120"/>
    <w:rsid w:val="00181275"/>
    <w:rsid w:val="001933D2"/>
    <w:rsid w:val="001A32BA"/>
    <w:rsid w:val="001A3438"/>
    <w:rsid w:val="001B211F"/>
    <w:rsid w:val="001C7F8A"/>
    <w:rsid w:val="001D535B"/>
    <w:rsid w:val="001E75E0"/>
    <w:rsid w:val="00212DC4"/>
    <w:rsid w:val="00246A7D"/>
    <w:rsid w:val="002D2D39"/>
    <w:rsid w:val="002D724C"/>
    <w:rsid w:val="002E3003"/>
    <w:rsid w:val="0035147D"/>
    <w:rsid w:val="00375D14"/>
    <w:rsid w:val="00382EBE"/>
    <w:rsid w:val="0038549E"/>
    <w:rsid w:val="00392998"/>
    <w:rsid w:val="00392D52"/>
    <w:rsid w:val="003A4FA4"/>
    <w:rsid w:val="003D12B8"/>
    <w:rsid w:val="003D13E3"/>
    <w:rsid w:val="003F14CB"/>
    <w:rsid w:val="00413317"/>
    <w:rsid w:val="00464BCD"/>
    <w:rsid w:val="00471F25"/>
    <w:rsid w:val="004766EE"/>
    <w:rsid w:val="004C59C1"/>
    <w:rsid w:val="004D2331"/>
    <w:rsid w:val="004D3587"/>
    <w:rsid w:val="00507F96"/>
    <w:rsid w:val="00543E38"/>
    <w:rsid w:val="005A5A2B"/>
    <w:rsid w:val="005B0B5F"/>
    <w:rsid w:val="005C41CC"/>
    <w:rsid w:val="005D04DA"/>
    <w:rsid w:val="005D642F"/>
    <w:rsid w:val="00625816"/>
    <w:rsid w:val="00640B2B"/>
    <w:rsid w:val="0065164A"/>
    <w:rsid w:val="00657722"/>
    <w:rsid w:val="00676BF2"/>
    <w:rsid w:val="006E71DD"/>
    <w:rsid w:val="0070281C"/>
    <w:rsid w:val="0070519E"/>
    <w:rsid w:val="00741727"/>
    <w:rsid w:val="0075624D"/>
    <w:rsid w:val="007A59AB"/>
    <w:rsid w:val="007E67BB"/>
    <w:rsid w:val="00826843"/>
    <w:rsid w:val="00884658"/>
    <w:rsid w:val="00897C5B"/>
    <w:rsid w:val="008A7961"/>
    <w:rsid w:val="008B04F1"/>
    <w:rsid w:val="008C2BDB"/>
    <w:rsid w:val="008D40FE"/>
    <w:rsid w:val="008F0120"/>
    <w:rsid w:val="0095506D"/>
    <w:rsid w:val="00975EC5"/>
    <w:rsid w:val="00984148"/>
    <w:rsid w:val="009959B7"/>
    <w:rsid w:val="009F6482"/>
    <w:rsid w:val="00A22411"/>
    <w:rsid w:val="00A42F6F"/>
    <w:rsid w:val="00A65622"/>
    <w:rsid w:val="00A769BB"/>
    <w:rsid w:val="00AE718A"/>
    <w:rsid w:val="00B53BE5"/>
    <w:rsid w:val="00BD5814"/>
    <w:rsid w:val="00BE1A96"/>
    <w:rsid w:val="00BE4E18"/>
    <w:rsid w:val="00C3559B"/>
    <w:rsid w:val="00C72C65"/>
    <w:rsid w:val="00C82E42"/>
    <w:rsid w:val="00C85526"/>
    <w:rsid w:val="00CB71FA"/>
    <w:rsid w:val="00CE660B"/>
    <w:rsid w:val="00D002FF"/>
    <w:rsid w:val="00D06F31"/>
    <w:rsid w:val="00D1062E"/>
    <w:rsid w:val="00D1558E"/>
    <w:rsid w:val="00D33D84"/>
    <w:rsid w:val="00D464B4"/>
    <w:rsid w:val="00D471C1"/>
    <w:rsid w:val="00D56FC6"/>
    <w:rsid w:val="00DC3D85"/>
    <w:rsid w:val="00DD139F"/>
    <w:rsid w:val="00DD20C9"/>
    <w:rsid w:val="00E66C7D"/>
    <w:rsid w:val="00E70811"/>
    <w:rsid w:val="00E7486A"/>
    <w:rsid w:val="00EB0D30"/>
    <w:rsid w:val="00EE0425"/>
    <w:rsid w:val="00F13CA1"/>
    <w:rsid w:val="00F40501"/>
    <w:rsid w:val="00F80F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C93A"/>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305770205">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1664</Words>
  <Characters>9154</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3</cp:revision>
  <cp:lastPrinted>2016-08-29T14:22:00Z</cp:lastPrinted>
  <dcterms:created xsi:type="dcterms:W3CDTF">2018-12-10T09:28:00Z</dcterms:created>
  <dcterms:modified xsi:type="dcterms:W3CDTF">2018-12-11T11:07:00Z</dcterms:modified>
</cp:coreProperties>
</file>